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62" w:rsidRPr="00C85DC4" w:rsidRDefault="00580862" w:rsidP="00580862">
      <w:pPr>
        <w:pStyle w:val="2"/>
        <w:spacing w:before="0" w:after="0"/>
        <w:jc w:val="center"/>
        <w:rPr>
          <w:rFonts w:ascii="Times New Roman" w:hAnsi="Times New Roman" w:cs="Times New Roman"/>
          <w:b w:val="0"/>
          <w:i w:val="0"/>
        </w:rPr>
      </w:pPr>
      <w:r w:rsidRPr="00C85DC4">
        <w:rPr>
          <w:rFonts w:ascii="Times New Roman" w:hAnsi="Times New Roman" w:cs="Times New Roman"/>
          <w:b w:val="0"/>
          <w:i w:val="0"/>
        </w:rPr>
        <w:t>Черкаський державний технологічний університет</w:t>
      </w:r>
    </w:p>
    <w:p w:rsidR="00580862" w:rsidRPr="00A12259" w:rsidRDefault="00A12259" w:rsidP="00A12259">
      <w:pPr>
        <w:spacing w:line="240" w:lineRule="auto"/>
        <w:ind w:firstLine="0"/>
        <w:jc w:val="center"/>
        <w:rPr>
          <w:szCs w:val="28"/>
        </w:rPr>
      </w:pPr>
      <w:r w:rsidRPr="00A12259">
        <w:rPr>
          <w:szCs w:val="28"/>
        </w:rPr>
        <w:t xml:space="preserve">Факультет </w:t>
      </w:r>
      <w:r w:rsidR="0017657F">
        <w:rPr>
          <w:szCs w:val="28"/>
        </w:rPr>
        <w:t>економіки та управління</w:t>
      </w:r>
    </w:p>
    <w:p w:rsidR="007C79B3" w:rsidRPr="00C85DC4" w:rsidRDefault="007C79B3" w:rsidP="00580862">
      <w:pPr>
        <w:spacing w:line="240" w:lineRule="auto"/>
        <w:jc w:val="right"/>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2"/>
      </w:tblGrid>
      <w:tr w:rsidR="00C85DC4" w:rsidRPr="000C4390" w:rsidTr="00C85DC4">
        <w:tc>
          <w:tcPr>
            <w:tcW w:w="6062" w:type="dxa"/>
          </w:tcPr>
          <w:p w:rsidR="00C85DC4" w:rsidRDefault="00C85DC4" w:rsidP="00C85DC4">
            <w:pPr>
              <w:jc w:val="right"/>
              <w:rPr>
                <w:b/>
                <w:szCs w:val="28"/>
              </w:rPr>
            </w:pPr>
          </w:p>
        </w:tc>
        <w:tc>
          <w:tcPr>
            <w:tcW w:w="3792" w:type="dxa"/>
          </w:tcPr>
          <w:p w:rsidR="00C85DC4" w:rsidRPr="000C4390" w:rsidRDefault="00C85DC4" w:rsidP="00C85DC4">
            <w:pPr>
              <w:rPr>
                <w:b/>
                <w:sz w:val="28"/>
                <w:szCs w:val="28"/>
              </w:rPr>
            </w:pPr>
            <w:r w:rsidRPr="00C85DC4">
              <w:rPr>
                <w:b/>
                <w:szCs w:val="28"/>
              </w:rPr>
              <w:t xml:space="preserve">                                                                        </w:t>
            </w:r>
            <w:r w:rsidRPr="000C4390">
              <w:rPr>
                <w:b/>
                <w:sz w:val="28"/>
                <w:szCs w:val="28"/>
              </w:rPr>
              <w:t>«ЗАТВЕРДЖУЮ»</w:t>
            </w:r>
          </w:p>
          <w:p w:rsidR="00C85DC4" w:rsidRPr="000C4390" w:rsidRDefault="00C85DC4" w:rsidP="00C85DC4">
            <w:pPr>
              <w:rPr>
                <w:sz w:val="28"/>
                <w:szCs w:val="28"/>
              </w:rPr>
            </w:pPr>
            <w:r w:rsidRPr="000C4390">
              <w:rPr>
                <w:sz w:val="28"/>
                <w:szCs w:val="28"/>
              </w:rPr>
              <w:t xml:space="preserve">Голова вченої </w:t>
            </w:r>
            <w:proofErr w:type="gramStart"/>
            <w:r w:rsidRPr="000C4390">
              <w:rPr>
                <w:sz w:val="28"/>
                <w:szCs w:val="28"/>
              </w:rPr>
              <w:t>ради</w:t>
            </w:r>
            <w:proofErr w:type="gramEnd"/>
          </w:p>
          <w:p w:rsidR="00C85DC4" w:rsidRPr="000C4390" w:rsidRDefault="00C85DC4" w:rsidP="00C85DC4">
            <w:pPr>
              <w:rPr>
                <w:sz w:val="28"/>
                <w:szCs w:val="28"/>
              </w:rPr>
            </w:pPr>
            <w:r w:rsidRPr="000C4390">
              <w:rPr>
                <w:sz w:val="28"/>
                <w:szCs w:val="28"/>
              </w:rPr>
              <w:t xml:space="preserve">факультету </w:t>
            </w:r>
            <w:r w:rsidR="0017657F" w:rsidRPr="000C4390">
              <w:rPr>
                <w:sz w:val="28"/>
                <w:szCs w:val="28"/>
              </w:rPr>
              <w:t>економіки та управління</w:t>
            </w:r>
          </w:p>
          <w:p w:rsidR="00C85DC4" w:rsidRPr="000C4390" w:rsidRDefault="00C85DC4" w:rsidP="00C85DC4">
            <w:pPr>
              <w:rPr>
                <w:sz w:val="28"/>
                <w:szCs w:val="28"/>
              </w:rPr>
            </w:pPr>
            <w:r w:rsidRPr="000C4390">
              <w:rPr>
                <w:sz w:val="28"/>
                <w:szCs w:val="28"/>
              </w:rPr>
              <w:t xml:space="preserve"> _________ / </w:t>
            </w:r>
            <w:r w:rsidR="0017657F" w:rsidRPr="000C4390">
              <w:rPr>
                <w:sz w:val="28"/>
                <w:szCs w:val="28"/>
              </w:rPr>
              <w:t>Демиденко В.В.</w:t>
            </w:r>
          </w:p>
          <w:p w:rsidR="00C85DC4" w:rsidRPr="000C4390" w:rsidRDefault="00C85DC4" w:rsidP="00C85DC4">
            <w:pPr>
              <w:rPr>
                <w:sz w:val="28"/>
                <w:szCs w:val="28"/>
              </w:rPr>
            </w:pPr>
            <w:r w:rsidRPr="000C4390">
              <w:rPr>
                <w:sz w:val="28"/>
                <w:szCs w:val="28"/>
              </w:rPr>
              <w:t>Протокол № _</w:t>
            </w:r>
            <w:r w:rsidR="001F0473" w:rsidRPr="000C4390">
              <w:rPr>
                <w:sz w:val="28"/>
                <w:szCs w:val="28"/>
                <w:u w:val="single"/>
              </w:rPr>
              <w:t>8</w:t>
            </w:r>
            <w:r w:rsidRPr="000C4390">
              <w:rPr>
                <w:sz w:val="28"/>
                <w:szCs w:val="28"/>
              </w:rPr>
              <w:t xml:space="preserve">_ </w:t>
            </w:r>
          </w:p>
          <w:p w:rsidR="00C85DC4" w:rsidRPr="000C4390" w:rsidRDefault="00C85DC4" w:rsidP="00C85DC4">
            <w:pPr>
              <w:rPr>
                <w:sz w:val="28"/>
                <w:szCs w:val="28"/>
              </w:rPr>
            </w:pPr>
            <w:r w:rsidRPr="000C4390">
              <w:rPr>
                <w:sz w:val="28"/>
                <w:szCs w:val="28"/>
              </w:rPr>
              <w:t>«_</w:t>
            </w:r>
            <w:r w:rsidR="001F0473" w:rsidRPr="000C4390">
              <w:rPr>
                <w:sz w:val="28"/>
                <w:szCs w:val="28"/>
                <w:u w:val="single"/>
              </w:rPr>
              <w:t>1</w:t>
            </w:r>
            <w:r w:rsidRPr="000C4390">
              <w:rPr>
                <w:sz w:val="28"/>
                <w:szCs w:val="28"/>
              </w:rPr>
              <w:t>_» _</w:t>
            </w:r>
            <w:r w:rsidR="001F0473" w:rsidRPr="000C4390">
              <w:rPr>
                <w:sz w:val="28"/>
                <w:szCs w:val="28"/>
              </w:rPr>
              <w:t xml:space="preserve">червня____ 2020р. </w:t>
            </w:r>
          </w:p>
          <w:p w:rsidR="00C85DC4" w:rsidRPr="000C4390" w:rsidRDefault="00C85DC4" w:rsidP="00C85DC4">
            <w:pPr>
              <w:jc w:val="right"/>
              <w:rPr>
                <w:b/>
                <w:szCs w:val="28"/>
              </w:rPr>
            </w:pPr>
          </w:p>
        </w:tc>
      </w:tr>
    </w:tbl>
    <w:p w:rsidR="007C79B3" w:rsidRPr="000C4390" w:rsidRDefault="007C79B3" w:rsidP="00580862">
      <w:pPr>
        <w:spacing w:line="240" w:lineRule="auto"/>
        <w:jc w:val="right"/>
        <w:rPr>
          <w:b/>
          <w:szCs w:val="28"/>
        </w:rPr>
      </w:pPr>
    </w:p>
    <w:p w:rsidR="007C79B3" w:rsidRPr="000C4390" w:rsidRDefault="007C79B3" w:rsidP="00580862">
      <w:pPr>
        <w:spacing w:line="240" w:lineRule="auto"/>
        <w:jc w:val="right"/>
        <w:rPr>
          <w:b/>
          <w:szCs w:val="28"/>
        </w:rPr>
      </w:pPr>
    </w:p>
    <w:p w:rsidR="007C79B3" w:rsidRPr="000C4390" w:rsidRDefault="007C79B3" w:rsidP="00580862">
      <w:pPr>
        <w:spacing w:line="240" w:lineRule="auto"/>
        <w:jc w:val="right"/>
        <w:rPr>
          <w:szCs w:val="28"/>
        </w:rPr>
      </w:pPr>
    </w:p>
    <w:p w:rsidR="001945A9" w:rsidRPr="000C4390" w:rsidRDefault="001945A9" w:rsidP="00580862">
      <w:pPr>
        <w:pStyle w:val="1"/>
        <w:spacing w:before="0"/>
        <w:rPr>
          <w:sz w:val="44"/>
          <w:szCs w:val="44"/>
        </w:rPr>
      </w:pPr>
    </w:p>
    <w:p w:rsidR="00580862" w:rsidRPr="000C4390" w:rsidRDefault="00580862" w:rsidP="00580862">
      <w:pPr>
        <w:pStyle w:val="1"/>
        <w:spacing w:before="0"/>
        <w:rPr>
          <w:sz w:val="44"/>
          <w:szCs w:val="44"/>
        </w:rPr>
      </w:pPr>
      <w:r w:rsidRPr="000C4390">
        <w:rPr>
          <w:sz w:val="44"/>
          <w:szCs w:val="44"/>
        </w:rPr>
        <w:t>СИЛАБУС</w:t>
      </w:r>
    </w:p>
    <w:p w:rsidR="008B3D98" w:rsidRPr="000C4390" w:rsidRDefault="00580862" w:rsidP="008B3D98">
      <w:pPr>
        <w:pStyle w:val="1"/>
        <w:spacing w:before="0"/>
        <w:rPr>
          <w:b w:val="0"/>
          <w:bCs w:val="0"/>
          <w:sz w:val="36"/>
          <w:szCs w:val="36"/>
        </w:rPr>
      </w:pPr>
      <w:r w:rsidRPr="000C4390">
        <w:rPr>
          <w:b w:val="0"/>
          <w:bCs w:val="0"/>
          <w:sz w:val="36"/>
          <w:szCs w:val="36"/>
        </w:rPr>
        <w:t>навчальної дисципліни</w:t>
      </w:r>
      <w:r w:rsidR="008B3D98" w:rsidRPr="000C4390">
        <w:rPr>
          <w:b w:val="0"/>
          <w:bCs w:val="0"/>
          <w:sz w:val="36"/>
          <w:szCs w:val="36"/>
        </w:rPr>
        <w:t xml:space="preserve"> вільного вибору</w:t>
      </w:r>
    </w:p>
    <w:p w:rsidR="008B3D98" w:rsidRPr="000C4390" w:rsidRDefault="008B3D98" w:rsidP="008B3D98">
      <w:pPr>
        <w:spacing w:line="240" w:lineRule="auto"/>
        <w:ind w:firstLine="0"/>
        <w:jc w:val="center"/>
        <w:rPr>
          <w:sz w:val="36"/>
          <w:szCs w:val="36"/>
          <w:lang w:eastAsia="ru-RU"/>
        </w:rPr>
      </w:pPr>
      <w:r w:rsidRPr="000C4390">
        <w:rPr>
          <w:sz w:val="36"/>
          <w:szCs w:val="36"/>
          <w:lang w:eastAsia="ru-RU"/>
        </w:rPr>
        <w:t>здобувачів вищої освіти</w:t>
      </w:r>
    </w:p>
    <w:p w:rsidR="008B3D98" w:rsidRPr="000C4390" w:rsidRDefault="00204C58" w:rsidP="008B3D98">
      <w:pPr>
        <w:spacing w:line="240" w:lineRule="auto"/>
        <w:ind w:firstLine="0"/>
        <w:jc w:val="center"/>
        <w:rPr>
          <w:sz w:val="36"/>
          <w:szCs w:val="36"/>
          <w:lang w:eastAsia="ru-RU"/>
        </w:rPr>
      </w:pPr>
      <w:r>
        <w:rPr>
          <w:sz w:val="36"/>
          <w:szCs w:val="36"/>
          <w:lang w:eastAsia="ru-RU"/>
        </w:rPr>
        <w:t>магістерського</w:t>
      </w:r>
      <w:r w:rsidR="008B3D98" w:rsidRPr="000C4390">
        <w:rPr>
          <w:sz w:val="36"/>
          <w:szCs w:val="36"/>
          <w:lang w:eastAsia="ru-RU"/>
        </w:rPr>
        <w:t xml:space="preserve"> освітнього рівня</w:t>
      </w:r>
    </w:p>
    <w:p w:rsidR="00580862" w:rsidRPr="000C4390" w:rsidRDefault="008B3D98" w:rsidP="008B3D98">
      <w:pPr>
        <w:pStyle w:val="1"/>
        <w:spacing w:before="0"/>
        <w:rPr>
          <w:b w:val="0"/>
          <w:bCs w:val="0"/>
          <w:sz w:val="36"/>
          <w:szCs w:val="36"/>
        </w:rPr>
      </w:pPr>
      <w:r w:rsidRPr="000C4390">
        <w:rPr>
          <w:b w:val="0"/>
          <w:bCs w:val="0"/>
          <w:sz w:val="36"/>
          <w:szCs w:val="36"/>
        </w:rPr>
        <w:t xml:space="preserve">(цикл </w:t>
      </w:r>
      <w:r w:rsidR="00A045C0">
        <w:rPr>
          <w:b w:val="0"/>
          <w:bCs w:val="0"/>
          <w:sz w:val="36"/>
          <w:szCs w:val="36"/>
        </w:rPr>
        <w:t>професійн</w:t>
      </w:r>
      <w:r w:rsidRPr="000C4390">
        <w:rPr>
          <w:b w:val="0"/>
          <w:bCs w:val="0"/>
          <w:sz w:val="36"/>
          <w:szCs w:val="36"/>
        </w:rPr>
        <w:t>ої підготовки)</w:t>
      </w:r>
    </w:p>
    <w:p w:rsidR="008B3D98" w:rsidRPr="000C4390" w:rsidRDefault="008B3D98" w:rsidP="008B3D98">
      <w:pPr>
        <w:rPr>
          <w:lang w:eastAsia="ru-RU"/>
        </w:rPr>
      </w:pPr>
    </w:p>
    <w:p w:rsidR="00580862" w:rsidRPr="000C4390" w:rsidRDefault="00580862" w:rsidP="00580862">
      <w:pPr>
        <w:pStyle w:val="1"/>
        <w:spacing w:before="0"/>
        <w:rPr>
          <w:sz w:val="36"/>
          <w:szCs w:val="36"/>
        </w:rPr>
      </w:pPr>
      <w:r w:rsidRPr="000C4390">
        <w:rPr>
          <w:b w:val="0"/>
          <w:bCs w:val="0"/>
          <w:sz w:val="36"/>
          <w:szCs w:val="36"/>
        </w:rPr>
        <w:t>«</w:t>
      </w:r>
      <w:r w:rsidR="004503DA">
        <w:rPr>
          <w:b w:val="0"/>
          <w:bCs w:val="0"/>
          <w:sz w:val="36"/>
          <w:szCs w:val="36"/>
          <w:u w:val="single"/>
        </w:rPr>
        <w:t>РЕГ</w:t>
      </w:r>
      <w:r w:rsidR="000E1901">
        <w:rPr>
          <w:b w:val="0"/>
          <w:bCs w:val="0"/>
          <w:sz w:val="36"/>
          <w:szCs w:val="36"/>
          <w:u w:val="single"/>
        </w:rPr>
        <w:t>УЛ</w:t>
      </w:r>
      <w:bookmarkStart w:id="0" w:name="_GoBack"/>
      <w:bookmarkEnd w:id="0"/>
      <w:r w:rsidR="004503DA">
        <w:rPr>
          <w:b w:val="0"/>
          <w:bCs w:val="0"/>
          <w:sz w:val="36"/>
          <w:szCs w:val="36"/>
          <w:u w:val="single"/>
        </w:rPr>
        <w:t>ЮВАННЯ ДОГОВІРНИХ ТА КОНТРАКТНИХ ВІДНОСИН</w:t>
      </w:r>
      <w:r w:rsidRPr="000C4390">
        <w:rPr>
          <w:bCs w:val="0"/>
          <w:sz w:val="36"/>
          <w:szCs w:val="36"/>
        </w:rPr>
        <w:t>»</w:t>
      </w:r>
    </w:p>
    <w:p w:rsidR="00580862" w:rsidRPr="000C4390" w:rsidRDefault="00580862" w:rsidP="00580862">
      <w:pPr>
        <w:spacing w:line="240" w:lineRule="auto"/>
        <w:jc w:val="center"/>
        <w:rPr>
          <w:szCs w:val="28"/>
        </w:rPr>
      </w:pPr>
    </w:p>
    <w:p w:rsidR="008B3D98" w:rsidRPr="000C4390" w:rsidRDefault="008B3D98" w:rsidP="00580862">
      <w:pPr>
        <w:spacing w:line="240" w:lineRule="auto"/>
        <w:jc w:val="center"/>
        <w:rPr>
          <w:szCs w:val="28"/>
        </w:rPr>
      </w:pPr>
    </w:p>
    <w:p w:rsidR="00580862" w:rsidRPr="000C4390" w:rsidRDefault="00580862" w:rsidP="00580862">
      <w:pPr>
        <w:spacing w:line="240" w:lineRule="auto"/>
        <w:rPr>
          <w:szCs w:val="28"/>
        </w:rPr>
      </w:pPr>
    </w:p>
    <w:p w:rsidR="00580862" w:rsidRPr="000C4390" w:rsidRDefault="00580862" w:rsidP="00580862">
      <w:pPr>
        <w:shd w:val="clear" w:color="auto" w:fill="FFFFFF"/>
        <w:spacing w:line="240" w:lineRule="auto"/>
        <w:jc w:val="center"/>
        <w:rPr>
          <w:b/>
          <w:bCs/>
          <w:szCs w:val="28"/>
        </w:rPr>
      </w:pPr>
    </w:p>
    <w:p w:rsidR="00580862" w:rsidRPr="000C4390" w:rsidRDefault="00580862" w:rsidP="00580862">
      <w:pPr>
        <w:spacing w:line="240" w:lineRule="auto"/>
        <w:rPr>
          <w:szCs w:val="18"/>
          <w:u w:val="single"/>
        </w:rPr>
      </w:pPr>
      <w:r w:rsidRPr="000C4390">
        <w:rPr>
          <w:color w:val="FFFFFF"/>
          <w:szCs w:val="18"/>
          <w:u w:val="single"/>
        </w:rPr>
        <w:t>.</w:t>
      </w:r>
      <w:r w:rsidRPr="000C4390">
        <w:rPr>
          <w:szCs w:val="18"/>
          <w:u w:val="single"/>
        </w:rPr>
        <w:t xml:space="preserve"> </w:t>
      </w:r>
    </w:p>
    <w:p w:rsidR="00580862" w:rsidRPr="000C4390" w:rsidRDefault="00580862" w:rsidP="00580862">
      <w:pPr>
        <w:spacing w:line="240" w:lineRule="auto"/>
        <w:rPr>
          <w:szCs w:val="28"/>
        </w:rPr>
      </w:pPr>
    </w:p>
    <w:p w:rsidR="00580862" w:rsidRPr="000C4390" w:rsidRDefault="00580862" w:rsidP="00580862">
      <w:pPr>
        <w:spacing w:line="240" w:lineRule="auto"/>
        <w:rPr>
          <w:szCs w:val="28"/>
        </w:rPr>
      </w:pPr>
    </w:p>
    <w:p w:rsidR="001945A9" w:rsidRPr="000C4390" w:rsidRDefault="001945A9" w:rsidP="00580862">
      <w:pPr>
        <w:spacing w:line="240" w:lineRule="auto"/>
        <w:rPr>
          <w:szCs w:val="28"/>
        </w:rPr>
      </w:pPr>
    </w:p>
    <w:p w:rsidR="001945A9" w:rsidRPr="000C4390" w:rsidRDefault="001945A9" w:rsidP="00580862">
      <w:pPr>
        <w:spacing w:line="240" w:lineRule="auto"/>
        <w:rPr>
          <w:szCs w:val="28"/>
        </w:rPr>
      </w:pPr>
    </w:p>
    <w:p w:rsidR="001945A9" w:rsidRPr="000C4390" w:rsidRDefault="001945A9" w:rsidP="00580862">
      <w:pPr>
        <w:spacing w:line="240" w:lineRule="auto"/>
        <w:rPr>
          <w:szCs w:val="28"/>
        </w:rPr>
      </w:pPr>
    </w:p>
    <w:p w:rsidR="008B3D98" w:rsidRPr="000C4390" w:rsidRDefault="008B3D98" w:rsidP="00580862">
      <w:pPr>
        <w:spacing w:line="240" w:lineRule="auto"/>
        <w:rPr>
          <w:szCs w:val="28"/>
        </w:rPr>
      </w:pPr>
    </w:p>
    <w:p w:rsidR="008B3D98" w:rsidRPr="000C4390" w:rsidRDefault="008B3D98" w:rsidP="00580862">
      <w:pPr>
        <w:spacing w:line="240" w:lineRule="auto"/>
        <w:rPr>
          <w:szCs w:val="28"/>
        </w:rPr>
      </w:pPr>
    </w:p>
    <w:p w:rsidR="008B3D98" w:rsidRPr="000C4390" w:rsidRDefault="008B3D98" w:rsidP="00580862">
      <w:pPr>
        <w:spacing w:line="240" w:lineRule="auto"/>
        <w:rPr>
          <w:szCs w:val="28"/>
        </w:rPr>
      </w:pPr>
    </w:p>
    <w:p w:rsidR="008B3D98" w:rsidRPr="000C4390" w:rsidRDefault="008B3D98" w:rsidP="00580862">
      <w:pPr>
        <w:spacing w:line="240" w:lineRule="auto"/>
        <w:rPr>
          <w:szCs w:val="28"/>
        </w:rPr>
      </w:pPr>
    </w:p>
    <w:p w:rsidR="001945A9" w:rsidRPr="000C4390" w:rsidRDefault="001945A9" w:rsidP="00580862">
      <w:pPr>
        <w:spacing w:line="240" w:lineRule="auto"/>
        <w:rPr>
          <w:szCs w:val="28"/>
        </w:rPr>
      </w:pPr>
    </w:p>
    <w:p w:rsidR="00580862" w:rsidRPr="000C4390" w:rsidRDefault="00580862" w:rsidP="00580862">
      <w:pPr>
        <w:spacing w:line="240" w:lineRule="auto"/>
        <w:rPr>
          <w:szCs w:val="28"/>
        </w:rPr>
      </w:pPr>
    </w:p>
    <w:p w:rsidR="00580862" w:rsidRPr="000C4390" w:rsidRDefault="00580862" w:rsidP="00580862">
      <w:pPr>
        <w:spacing w:line="240" w:lineRule="auto"/>
        <w:jc w:val="center"/>
        <w:rPr>
          <w:szCs w:val="18"/>
        </w:rPr>
      </w:pPr>
      <w:r w:rsidRPr="000C4390">
        <w:rPr>
          <w:szCs w:val="18"/>
        </w:rPr>
        <w:t>20</w:t>
      </w:r>
      <w:r w:rsidR="0017657F" w:rsidRPr="000C4390">
        <w:rPr>
          <w:szCs w:val="18"/>
        </w:rPr>
        <w:t>20</w:t>
      </w:r>
      <w:r w:rsidRPr="000C4390">
        <w:rPr>
          <w:szCs w:val="18"/>
        </w:rPr>
        <w:t xml:space="preserve"> - 20</w:t>
      </w:r>
      <w:r w:rsidR="0017657F" w:rsidRPr="000C4390">
        <w:rPr>
          <w:szCs w:val="18"/>
        </w:rPr>
        <w:t>21</w:t>
      </w:r>
      <w:r w:rsidRPr="000C4390">
        <w:rPr>
          <w:szCs w:val="18"/>
        </w:rPr>
        <w:t xml:space="preserve"> навчальний рік</w:t>
      </w:r>
    </w:p>
    <w:p w:rsidR="008316DA" w:rsidRPr="008316DA" w:rsidRDefault="00C85DC4" w:rsidP="008316DA">
      <w:pPr>
        <w:spacing w:line="240" w:lineRule="auto"/>
        <w:ind w:firstLine="0"/>
        <w:rPr>
          <w:szCs w:val="28"/>
          <w:lang w:val="ru-RU"/>
        </w:rPr>
      </w:pPr>
      <w:r w:rsidRPr="000C4390">
        <w:rPr>
          <w:szCs w:val="28"/>
        </w:rPr>
        <w:lastRenderedPageBreak/>
        <w:t>Розробник</w:t>
      </w:r>
      <w:r w:rsidR="00F04D02" w:rsidRPr="000C4390">
        <w:rPr>
          <w:szCs w:val="28"/>
        </w:rPr>
        <w:t xml:space="preserve"> </w:t>
      </w:r>
      <w:r w:rsidRPr="000C4390">
        <w:rPr>
          <w:szCs w:val="28"/>
        </w:rPr>
        <w:t>силабусу</w:t>
      </w:r>
      <w:r w:rsidR="00F04D02" w:rsidRPr="000C4390">
        <w:rPr>
          <w:szCs w:val="28"/>
        </w:rPr>
        <w:t>: __</w:t>
      </w:r>
      <w:r w:rsidR="008316DA" w:rsidRPr="000C4390">
        <w:rPr>
          <w:szCs w:val="28"/>
          <w:u w:val="single"/>
        </w:rPr>
        <w:t xml:space="preserve">к.е.н., доцент кафедри менеджменту та бізнес-адміністрування  </w:t>
      </w:r>
      <w:r w:rsidR="008316DA">
        <w:rPr>
          <w:szCs w:val="28"/>
          <w:u w:val="single"/>
          <w:lang w:val="ru-RU"/>
        </w:rPr>
        <w:t>Плаксюк О.О.</w:t>
      </w:r>
    </w:p>
    <w:p w:rsidR="008316DA" w:rsidRDefault="008316DA" w:rsidP="006E4DE9">
      <w:pPr>
        <w:spacing w:line="240" w:lineRule="auto"/>
        <w:ind w:firstLine="0"/>
        <w:rPr>
          <w:szCs w:val="28"/>
          <w:lang w:val="ru-RU"/>
        </w:rPr>
      </w:pPr>
    </w:p>
    <w:p w:rsidR="00F04D02" w:rsidRPr="000C4390" w:rsidRDefault="008316DA" w:rsidP="006E4DE9">
      <w:pPr>
        <w:spacing w:line="240" w:lineRule="auto"/>
        <w:ind w:firstLine="0"/>
        <w:rPr>
          <w:szCs w:val="28"/>
        </w:rPr>
      </w:pPr>
      <w:r>
        <w:rPr>
          <w:szCs w:val="28"/>
          <w:lang w:val="ru-RU"/>
        </w:rPr>
        <w:t>к</w:t>
      </w:r>
      <w:r w:rsidR="0017657F" w:rsidRPr="000C4390">
        <w:rPr>
          <w:szCs w:val="28"/>
          <w:u w:val="single"/>
        </w:rPr>
        <w:t xml:space="preserve">.е.н., доцент </w:t>
      </w:r>
      <w:r w:rsidR="00F117F2" w:rsidRPr="000C4390">
        <w:rPr>
          <w:szCs w:val="28"/>
          <w:u w:val="single"/>
        </w:rPr>
        <w:t xml:space="preserve">кафедри менеджменту та бізнес-адміністрування  </w:t>
      </w:r>
      <w:r w:rsidR="0017657F" w:rsidRPr="000C4390">
        <w:rPr>
          <w:szCs w:val="28"/>
          <w:u w:val="single"/>
        </w:rPr>
        <w:t>Руденко О.А</w:t>
      </w:r>
      <w:r w:rsidR="0017657F" w:rsidRPr="000C4390">
        <w:rPr>
          <w:szCs w:val="28"/>
        </w:rPr>
        <w:t>.</w:t>
      </w:r>
      <w:r w:rsidR="00F04D02" w:rsidRPr="000C4390">
        <w:rPr>
          <w:szCs w:val="28"/>
        </w:rPr>
        <w:t>____</w:t>
      </w:r>
    </w:p>
    <w:p w:rsidR="00F04D02" w:rsidRPr="000C4390" w:rsidRDefault="00F04D02" w:rsidP="00F04D02">
      <w:pPr>
        <w:jc w:val="center"/>
        <w:rPr>
          <w:i/>
          <w:sz w:val="24"/>
          <w:szCs w:val="24"/>
        </w:rPr>
      </w:pPr>
      <w:r w:rsidRPr="000C4390">
        <w:rPr>
          <w:i/>
          <w:sz w:val="24"/>
          <w:szCs w:val="24"/>
        </w:rPr>
        <w:t>(ПІБ, наук.ст., вчене зв., посада НПП кафедри, що розроби</w:t>
      </w:r>
      <w:r w:rsidR="00C85DC4" w:rsidRPr="000C4390">
        <w:rPr>
          <w:i/>
          <w:sz w:val="24"/>
          <w:szCs w:val="24"/>
        </w:rPr>
        <w:t>в силабус</w:t>
      </w:r>
      <w:r w:rsidRPr="000C4390">
        <w:rPr>
          <w:i/>
          <w:sz w:val="24"/>
          <w:szCs w:val="24"/>
        </w:rPr>
        <w:t>)</w:t>
      </w:r>
    </w:p>
    <w:p w:rsidR="00F04D02" w:rsidRPr="000C4390" w:rsidRDefault="00F04D02" w:rsidP="00F04D02">
      <w:pPr>
        <w:spacing w:line="240" w:lineRule="auto"/>
        <w:ind w:firstLine="567"/>
      </w:pPr>
    </w:p>
    <w:p w:rsidR="00F04D02" w:rsidRPr="000C4390" w:rsidRDefault="00F04D02" w:rsidP="00F04D02">
      <w:pPr>
        <w:spacing w:line="240" w:lineRule="auto"/>
        <w:ind w:firstLine="567"/>
      </w:pPr>
    </w:p>
    <w:p w:rsidR="00F04D02" w:rsidRPr="000C4390" w:rsidRDefault="00F04D02" w:rsidP="00F04D02">
      <w:pPr>
        <w:spacing w:line="240" w:lineRule="auto"/>
        <w:ind w:firstLine="567"/>
      </w:pPr>
    </w:p>
    <w:p w:rsidR="00F04D02" w:rsidRPr="000C4390" w:rsidRDefault="00C85DC4" w:rsidP="00C85DC4">
      <w:pPr>
        <w:spacing w:line="240" w:lineRule="auto"/>
        <w:ind w:firstLine="0"/>
        <w:rPr>
          <w:bCs/>
          <w:iCs/>
          <w:szCs w:val="28"/>
        </w:rPr>
      </w:pPr>
      <w:r w:rsidRPr="000C4390">
        <w:t>Силабус</w:t>
      </w:r>
      <w:r w:rsidR="00F04D02" w:rsidRPr="000C4390">
        <w:t xml:space="preserve"> затверджен</w:t>
      </w:r>
      <w:r w:rsidRPr="000C4390">
        <w:t>ий</w:t>
      </w:r>
      <w:r w:rsidR="00F04D02" w:rsidRPr="000C4390">
        <w:t xml:space="preserve"> на засіданні </w:t>
      </w:r>
      <w:r w:rsidR="00F04D02" w:rsidRPr="000C4390">
        <w:rPr>
          <w:bCs/>
          <w:iCs/>
        </w:rPr>
        <w:t xml:space="preserve">кафедри </w:t>
      </w:r>
      <w:r w:rsidR="0017657F" w:rsidRPr="000C4390">
        <w:rPr>
          <w:bCs/>
          <w:iCs/>
          <w:szCs w:val="28"/>
        </w:rPr>
        <w:t>менеджменту та бізнес-адміністрування</w:t>
      </w:r>
    </w:p>
    <w:p w:rsidR="00F04D02" w:rsidRPr="000C4390" w:rsidRDefault="00F04D02" w:rsidP="00C85DC4">
      <w:pPr>
        <w:spacing w:line="240" w:lineRule="auto"/>
        <w:ind w:firstLine="0"/>
      </w:pPr>
    </w:p>
    <w:p w:rsidR="00F04D02" w:rsidRPr="0057249B" w:rsidRDefault="00F04D02" w:rsidP="00C85DC4">
      <w:pPr>
        <w:spacing w:line="240" w:lineRule="auto"/>
        <w:ind w:firstLine="0"/>
      </w:pPr>
      <w:r w:rsidRPr="000C4390">
        <w:t>Протокол № _</w:t>
      </w:r>
      <w:r w:rsidR="000C4390" w:rsidRPr="000C4390">
        <w:rPr>
          <w:u w:val="single"/>
        </w:rPr>
        <w:t>9</w:t>
      </w:r>
      <w:r w:rsidRPr="000C4390">
        <w:t>__ від “__</w:t>
      </w:r>
      <w:r w:rsidR="000C4390" w:rsidRPr="000C4390">
        <w:rPr>
          <w:u w:val="single"/>
        </w:rPr>
        <w:t>27</w:t>
      </w:r>
      <w:r w:rsidRPr="000C4390">
        <w:rPr>
          <w:u w:val="single"/>
        </w:rPr>
        <w:t>__”___</w:t>
      </w:r>
      <w:r w:rsidR="000C4390" w:rsidRPr="000C4390">
        <w:rPr>
          <w:u w:val="single"/>
        </w:rPr>
        <w:t>квітня</w:t>
      </w:r>
      <w:r w:rsidRPr="000C4390">
        <w:t>_____20</w:t>
      </w:r>
      <w:r w:rsidR="0017657F" w:rsidRPr="000C4390">
        <w:t>20</w:t>
      </w:r>
      <w:r w:rsidRPr="000C4390">
        <w:t xml:space="preserve"> року</w:t>
      </w:r>
    </w:p>
    <w:p w:rsidR="00F04D02" w:rsidRDefault="00F04D02">
      <w:pPr>
        <w:rPr>
          <w:rFonts w:eastAsia="Times New Roman" w:cs="Times New Roman"/>
          <w:b/>
          <w:bCs/>
          <w:caps/>
          <w:szCs w:val="28"/>
          <w:lang w:eastAsia="ru-RU"/>
        </w:rPr>
      </w:pPr>
    </w:p>
    <w:p w:rsidR="00C85DC4" w:rsidRPr="00C85DC4" w:rsidRDefault="00C85DC4" w:rsidP="00C85DC4">
      <w:pPr>
        <w:spacing w:line="240" w:lineRule="auto"/>
        <w:ind w:firstLine="0"/>
        <w:jc w:val="left"/>
        <w:rPr>
          <w:szCs w:val="28"/>
        </w:rPr>
      </w:pPr>
      <w:r w:rsidRPr="00C85DC4">
        <w:rPr>
          <w:szCs w:val="28"/>
        </w:rPr>
        <w:t>Обговорено та рекомендовано до затвердження методичною комісією факультету</w:t>
      </w:r>
      <w:r w:rsidR="0017657F">
        <w:rPr>
          <w:szCs w:val="28"/>
        </w:rPr>
        <w:t xml:space="preserve"> економіки та управління</w:t>
      </w:r>
      <w:r w:rsidRPr="00C85DC4">
        <w:rPr>
          <w:szCs w:val="28"/>
        </w:rPr>
        <w:t>___________________________________</w:t>
      </w:r>
    </w:p>
    <w:p w:rsidR="00C85DC4" w:rsidRPr="00C85DC4" w:rsidRDefault="00C85DC4" w:rsidP="00C85DC4">
      <w:pPr>
        <w:spacing w:line="240" w:lineRule="auto"/>
        <w:ind w:firstLine="0"/>
        <w:jc w:val="left"/>
        <w:rPr>
          <w:szCs w:val="28"/>
        </w:rPr>
      </w:pPr>
    </w:p>
    <w:p w:rsidR="00C85DC4" w:rsidRPr="00C85DC4" w:rsidRDefault="00C85DC4" w:rsidP="00C85DC4">
      <w:pPr>
        <w:spacing w:line="240" w:lineRule="auto"/>
        <w:ind w:firstLine="0"/>
        <w:jc w:val="left"/>
        <w:rPr>
          <w:szCs w:val="28"/>
        </w:rPr>
      </w:pPr>
      <w:r w:rsidRPr="001F0473">
        <w:rPr>
          <w:szCs w:val="28"/>
        </w:rPr>
        <w:t>«_</w:t>
      </w:r>
      <w:r w:rsidR="001F0473" w:rsidRPr="001F0473">
        <w:rPr>
          <w:szCs w:val="28"/>
          <w:u w:val="single"/>
        </w:rPr>
        <w:t>1</w:t>
      </w:r>
      <w:r w:rsidRPr="001F0473">
        <w:rPr>
          <w:szCs w:val="28"/>
        </w:rPr>
        <w:t>_»  _</w:t>
      </w:r>
      <w:r w:rsidR="001F0473" w:rsidRPr="001F0473">
        <w:rPr>
          <w:szCs w:val="28"/>
          <w:u w:val="single"/>
        </w:rPr>
        <w:t>червня</w:t>
      </w:r>
      <w:r w:rsidRPr="001F0473">
        <w:rPr>
          <w:szCs w:val="28"/>
          <w:u w:val="single"/>
        </w:rPr>
        <w:t>_____ 20</w:t>
      </w:r>
      <w:r w:rsidR="001F0473" w:rsidRPr="001F0473">
        <w:rPr>
          <w:szCs w:val="28"/>
          <w:u w:val="single"/>
        </w:rPr>
        <w:t>20</w:t>
      </w:r>
      <w:r w:rsidRPr="001F0473">
        <w:rPr>
          <w:szCs w:val="28"/>
        </w:rPr>
        <w:t>___ р., протокол №_</w:t>
      </w:r>
      <w:r w:rsidR="001F0473" w:rsidRPr="001F0473">
        <w:rPr>
          <w:szCs w:val="28"/>
        </w:rPr>
        <w:t>7</w:t>
      </w:r>
      <w:r w:rsidRPr="001F0473">
        <w:rPr>
          <w:szCs w:val="28"/>
        </w:rPr>
        <w:t>_</w:t>
      </w:r>
    </w:p>
    <w:p w:rsidR="00C85DC4" w:rsidRPr="00C85DC4" w:rsidRDefault="00C85DC4" w:rsidP="00C85DC4">
      <w:pPr>
        <w:spacing w:line="240" w:lineRule="auto"/>
        <w:ind w:firstLine="0"/>
        <w:jc w:val="left"/>
        <w:rPr>
          <w:szCs w:val="28"/>
        </w:rPr>
      </w:pPr>
    </w:p>
    <w:p w:rsidR="00C85DC4" w:rsidRPr="00C85DC4" w:rsidRDefault="00C85DC4" w:rsidP="00C85DC4">
      <w:pPr>
        <w:spacing w:line="240" w:lineRule="auto"/>
        <w:ind w:firstLine="0"/>
        <w:jc w:val="left"/>
        <w:rPr>
          <w:szCs w:val="28"/>
        </w:rPr>
      </w:pPr>
      <w:r w:rsidRPr="00C85DC4">
        <w:rPr>
          <w:szCs w:val="28"/>
        </w:rPr>
        <w:t xml:space="preserve">Голова методичної комісії факультету </w:t>
      </w:r>
      <w:r w:rsidR="0017657F">
        <w:rPr>
          <w:szCs w:val="28"/>
        </w:rPr>
        <w:t>економіки та управління</w:t>
      </w:r>
      <w:r>
        <w:rPr>
          <w:szCs w:val="28"/>
        </w:rPr>
        <w:t xml:space="preserve">     </w:t>
      </w:r>
      <w:r w:rsidRPr="00C85DC4">
        <w:rPr>
          <w:szCs w:val="28"/>
        </w:rPr>
        <w:t>_________ /_</w:t>
      </w:r>
      <w:r w:rsidR="0017657F">
        <w:rPr>
          <w:szCs w:val="28"/>
        </w:rPr>
        <w:t>Руденко О.А.</w:t>
      </w:r>
      <w:r w:rsidRPr="00C85DC4">
        <w:rPr>
          <w:szCs w:val="28"/>
        </w:rPr>
        <w:t xml:space="preserve">____/  </w:t>
      </w:r>
    </w:p>
    <w:p w:rsidR="00C85DC4" w:rsidRPr="00C85DC4" w:rsidRDefault="00C85DC4" w:rsidP="00C85DC4">
      <w:pPr>
        <w:spacing w:line="240" w:lineRule="auto"/>
        <w:ind w:firstLine="0"/>
        <w:jc w:val="left"/>
        <w:rPr>
          <w:i/>
          <w:sz w:val="20"/>
          <w:szCs w:val="20"/>
        </w:rPr>
      </w:pPr>
      <w:r w:rsidRPr="00C85DC4">
        <w:rPr>
          <w:i/>
          <w:sz w:val="20"/>
          <w:szCs w:val="20"/>
        </w:rPr>
        <w:t xml:space="preserve">                                                                </w:t>
      </w:r>
      <w:r>
        <w:rPr>
          <w:i/>
          <w:sz w:val="20"/>
          <w:szCs w:val="20"/>
        </w:rPr>
        <w:t xml:space="preserve">                                                                   </w:t>
      </w:r>
      <w:r w:rsidRPr="00C85DC4">
        <w:rPr>
          <w:i/>
          <w:sz w:val="20"/>
          <w:szCs w:val="20"/>
        </w:rPr>
        <w:t xml:space="preserve">    </w:t>
      </w:r>
      <w:r w:rsidR="0017657F">
        <w:rPr>
          <w:i/>
          <w:sz w:val="20"/>
          <w:szCs w:val="20"/>
        </w:rPr>
        <w:t xml:space="preserve">                             </w:t>
      </w:r>
      <w:r w:rsidRPr="00C85DC4">
        <w:rPr>
          <w:i/>
          <w:sz w:val="20"/>
          <w:szCs w:val="20"/>
        </w:rPr>
        <w:t xml:space="preserve">  підпис                    </w:t>
      </w:r>
    </w:p>
    <w:p w:rsidR="00C85DC4" w:rsidRPr="00C85DC4" w:rsidRDefault="0017657F">
      <w:pPr>
        <w:rPr>
          <w:rFonts w:eastAsia="Times New Roman" w:cs="Times New Roman"/>
          <w:b/>
          <w:bCs/>
          <w:caps/>
          <w:szCs w:val="28"/>
          <w:lang w:eastAsia="ru-RU"/>
        </w:rPr>
      </w:pPr>
      <w:r w:rsidRPr="00C85DC4">
        <w:rPr>
          <w:i/>
          <w:sz w:val="20"/>
          <w:szCs w:val="20"/>
        </w:rPr>
        <w:t xml:space="preserve">ПІБ  </w:t>
      </w:r>
      <w:r w:rsidR="00C85DC4" w:rsidRPr="00C85DC4">
        <w:rPr>
          <w:caps/>
          <w:szCs w:val="28"/>
        </w:rPr>
        <w:br w:type="page"/>
      </w:r>
    </w:p>
    <w:p w:rsidR="00580862" w:rsidRPr="00D57EDC" w:rsidRDefault="00580862" w:rsidP="00580862">
      <w:pPr>
        <w:pStyle w:val="1"/>
        <w:widowControl/>
        <w:autoSpaceDE/>
        <w:autoSpaceDN/>
        <w:adjustRightInd/>
        <w:spacing w:before="0"/>
        <w:rPr>
          <w:caps/>
          <w:sz w:val="28"/>
          <w:szCs w:val="28"/>
        </w:rPr>
      </w:pPr>
      <w:r w:rsidRPr="00D57EDC">
        <w:rPr>
          <w:caps/>
          <w:sz w:val="28"/>
          <w:szCs w:val="28"/>
        </w:rPr>
        <w:lastRenderedPageBreak/>
        <w:t>1. Інформація про викладача</w:t>
      </w:r>
    </w:p>
    <w:p w:rsidR="00580862" w:rsidRDefault="00580862" w:rsidP="00580862">
      <w:pPr>
        <w:spacing w:line="240" w:lineRule="auto"/>
      </w:pPr>
    </w:p>
    <w:tbl>
      <w:tblPr>
        <w:tblStyle w:val="a7"/>
        <w:tblW w:w="0" w:type="auto"/>
        <w:jc w:val="center"/>
        <w:tblLook w:val="04A0"/>
      </w:tblPr>
      <w:tblGrid>
        <w:gridCol w:w="1502"/>
        <w:gridCol w:w="8352"/>
      </w:tblGrid>
      <w:tr w:rsidR="0017657F" w:rsidTr="00B92BED">
        <w:trPr>
          <w:jc w:val="center"/>
        </w:trPr>
        <w:tc>
          <w:tcPr>
            <w:tcW w:w="0" w:type="auto"/>
          </w:tcPr>
          <w:p w:rsidR="0017657F" w:rsidRPr="00B92BED" w:rsidRDefault="0017657F" w:rsidP="00580862">
            <w:pPr>
              <w:rPr>
                <w:sz w:val="28"/>
                <w:szCs w:val="28"/>
              </w:rPr>
            </w:pPr>
            <w:proofErr w:type="gramStart"/>
            <w:r w:rsidRPr="00B92BED">
              <w:rPr>
                <w:sz w:val="28"/>
                <w:szCs w:val="28"/>
              </w:rPr>
              <w:t>Пр</w:t>
            </w:r>
            <w:proofErr w:type="gramEnd"/>
            <w:r w:rsidRPr="00B92BED">
              <w:rPr>
                <w:sz w:val="28"/>
                <w:szCs w:val="28"/>
              </w:rPr>
              <w:t>ізвище, ім</w:t>
            </w:r>
            <w:r w:rsidRPr="00B92BED">
              <w:rPr>
                <w:sz w:val="28"/>
                <w:szCs w:val="28"/>
                <w:lang w:val="en-US"/>
              </w:rPr>
              <w:t>’</w:t>
            </w:r>
            <w:r w:rsidRPr="00B92BED">
              <w:rPr>
                <w:sz w:val="28"/>
                <w:szCs w:val="28"/>
              </w:rPr>
              <w:t>я, по батькові</w:t>
            </w:r>
          </w:p>
        </w:tc>
        <w:tc>
          <w:tcPr>
            <w:tcW w:w="0" w:type="auto"/>
          </w:tcPr>
          <w:p w:rsidR="008316DA" w:rsidRDefault="008316DA" w:rsidP="00EF571E">
            <w:pPr>
              <w:rPr>
                <w:sz w:val="28"/>
                <w:szCs w:val="28"/>
              </w:rPr>
            </w:pPr>
            <w:r>
              <w:rPr>
                <w:sz w:val="28"/>
                <w:szCs w:val="28"/>
              </w:rPr>
              <w:t>Плаксюк Олена Олександрівна</w:t>
            </w:r>
          </w:p>
          <w:p w:rsidR="008316DA" w:rsidRPr="00B92BED" w:rsidRDefault="0017657F" w:rsidP="00EF571E">
            <w:pPr>
              <w:rPr>
                <w:sz w:val="28"/>
                <w:szCs w:val="28"/>
              </w:rPr>
            </w:pPr>
            <w:r w:rsidRPr="00B92BED">
              <w:rPr>
                <w:sz w:val="28"/>
                <w:szCs w:val="28"/>
              </w:rPr>
              <w:t>Руденко Оксана Анатоліївна</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Науковий ступінь</w:t>
            </w:r>
          </w:p>
        </w:tc>
        <w:tc>
          <w:tcPr>
            <w:tcW w:w="0" w:type="auto"/>
          </w:tcPr>
          <w:p w:rsidR="008316DA" w:rsidRDefault="0017657F" w:rsidP="008316DA">
            <w:pPr>
              <w:rPr>
                <w:sz w:val="28"/>
                <w:szCs w:val="28"/>
              </w:rPr>
            </w:pPr>
            <w:r w:rsidRPr="00B92BED">
              <w:rPr>
                <w:sz w:val="28"/>
                <w:szCs w:val="28"/>
              </w:rPr>
              <w:t>кандидат економічних наук</w:t>
            </w:r>
            <w:r w:rsidR="008316DA">
              <w:rPr>
                <w:sz w:val="28"/>
                <w:szCs w:val="28"/>
              </w:rPr>
              <w:t>, доцент</w:t>
            </w:r>
          </w:p>
          <w:p w:rsidR="008316DA" w:rsidRDefault="008316DA" w:rsidP="008316DA">
            <w:pPr>
              <w:rPr>
                <w:sz w:val="28"/>
                <w:szCs w:val="28"/>
              </w:rPr>
            </w:pPr>
            <w:r w:rsidRPr="00B92BED">
              <w:rPr>
                <w:sz w:val="28"/>
                <w:szCs w:val="28"/>
              </w:rPr>
              <w:t>кандидат економічних наук</w:t>
            </w:r>
          </w:p>
          <w:p w:rsidR="008316DA" w:rsidRPr="00B92BED" w:rsidRDefault="008316DA" w:rsidP="00EF571E">
            <w:pPr>
              <w:rPr>
                <w:sz w:val="28"/>
                <w:szCs w:val="28"/>
              </w:rPr>
            </w:pP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Наукове звання</w:t>
            </w:r>
          </w:p>
        </w:tc>
        <w:tc>
          <w:tcPr>
            <w:tcW w:w="0" w:type="auto"/>
          </w:tcPr>
          <w:p w:rsidR="0017657F" w:rsidRPr="00B92BED" w:rsidRDefault="0017657F" w:rsidP="00EF571E">
            <w:pPr>
              <w:rPr>
                <w:sz w:val="28"/>
                <w:szCs w:val="28"/>
              </w:rPr>
            </w:pP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Посада</w:t>
            </w:r>
          </w:p>
        </w:tc>
        <w:tc>
          <w:tcPr>
            <w:tcW w:w="0" w:type="auto"/>
          </w:tcPr>
          <w:p w:rsidR="0017657F" w:rsidRDefault="0017657F" w:rsidP="00EF571E">
            <w:pPr>
              <w:rPr>
                <w:sz w:val="28"/>
                <w:szCs w:val="28"/>
              </w:rPr>
            </w:pPr>
            <w:r w:rsidRPr="00B92BED">
              <w:rPr>
                <w:sz w:val="28"/>
                <w:szCs w:val="28"/>
              </w:rPr>
              <w:t xml:space="preserve">доцент кафедри менеджменту та бізнес-адміністрування </w:t>
            </w:r>
          </w:p>
          <w:p w:rsidR="008316DA" w:rsidRPr="00B92BED" w:rsidRDefault="008316DA" w:rsidP="00EF571E">
            <w:pPr>
              <w:rPr>
                <w:sz w:val="28"/>
                <w:szCs w:val="28"/>
              </w:rPr>
            </w:pPr>
            <w:r w:rsidRPr="00B92BED">
              <w:rPr>
                <w:sz w:val="28"/>
                <w:szCs w:val="28"/>
              </w:rPr>
              <w:t>доцент кафедри менеджменту та бізнес-адміністрування</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Місце роботи</w:t>
            </w:r>
          </w:p>
        </w:tc>
        <w:tc>
          <w:tcPr>
            <w:tcW w:w="0" w:type="auto"/>
          </w:tcPr>
          <w:p w:rsidR="0017657F" w:rsidRPr="00B92BED" w:rsidRDefault="0017657F" w:rsidP="00EF571E">
            <w:pPr>
              <w:rPr>
                <w:sz w:val="28"/>
                <w:szCs w:val="28"/>
              </w:rPr>
            </w:pPr>
            <w:r w:rsidRPr="00B92BED">
              <w:rPr>
                <w:sz w:val="28"/>
                <w:szCs w:val="28"/>
              </w:rPr>
              <w:t>Черкаський державний технологічний університет</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 xml:space="preserve">Адреса кафедри </w:t>
            </w:r>
          </w:p>
        </w:tc>
        <w:tc>
          <w:tcPr>
            <w:tcW w:w="0" w:type="auto"/>
          </w:tcPr>
          <w:p w:rsidR="0017657F" w:rsidRPr="00B92BED" w:rsidRDefault="0017657F" w:rsidP="00EF571E">
            <w:pPr>
              <w:rPr>
                <w:sz w:val="28"/>
                <w:szCs w:val="28"/>
              </w:rPr>
            </w:pPr>
            <w:r w:rsidRPr="00B92BED">
              <w:rPr>
                <w:sz w:val="28"/>
                <w:szCs w:val="28"/>
              </w:rPr>
              <w:t xml:space="preserve">бульв. Шевченка, 460, м. Черкаси, ЧДТУ, 1 корпус, каб. 907 </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Контактний телефон</w:t>
            </w:r>
          </w:p>
        </w:tc>
        <w:tc>
          <w:tcPr>
            <w:tcW w:w="0" w:type="auto"/>
          </w:tcPr>
          <w:p w:rsidR="0017657F" w:rsidRPr="00B92BED" w:rsidRDefault="0017657F" w:rsidP="00EF571E">
            <w:pPr>
              <w:rPr>
                <w:sz w:val="28"/>
                <w:szCs w:val="28"/>
              </w:rPr>
            </w:pPr>
            <w:r w:rsidRPr="00B92BED">
              <w:rPr>
                <w:sz w:val="28"/>
                <w:szCs w:val="28"/>
              </w:rPr>
              <w:t>+38098-889-54-85</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Профайл викладача</w:t>
            </w:r>
          </w:p>
        </w:tc>
        <w:tc>
          <w:tcPr>
            <w:tcW w:w="0" w:type="auto"/>
          </w:tcPr>
          <w:p w:rsidR="0017657F" w:rsidRPr="00B92BED" w:rsidRDefault="0017657F" w:rsidP="00EF571E">
            <w:pPr>
              <w:rPr>
                <w:sz w:val="28"/>
                <w:szCs w:val="28"/>
              </w:rPr>
            </w:pPr>
            <w:r w:rsidRPr="00B92BED">
              <w:rPr>
                <w:sz w:val="28"/>
                <w:szCs w:val="28"/>
              </w:rPr>
              <w:t>https://chdtu.edu.ua/feu/km/staff/item/4587-rudenko-oksana-anatolievna</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lang w:val="en-US"/>
              </w:rPr>
              <w:t>e-mail</w:t>
            </w:r>
            <w:r w:rsidRPr="00B92BED">
              <w:rPr>
                <w:sz w:val="28"/>
                <w:szCs w:val="28"/>
              </w:rPr>
              <w:t>:</w:t>
            </w:r>
          </w:p>
        </w:tc>
        <w:tc>
          <w:tcPr>
            <w:tcW w:w="0" w:type="auto"/>
          </w:tcPr>
          <w:p w:rsidR="0017657F" w:rsidRPr="00B92BED" w:rsidRDefault="0017657F" w:rsidP="00EF571E">
            <w:pPr>
              <w:rPr>
                <w:sz w:val="28"/>
                <w:szCs w:val="28"/>
                <w:lang w:val="en-US"/>
              </w:rPr>
            </w:pPr>
            <w:r w:rsidRPr="00B92BED">
              <w:rPr>
                <w:sz w:val="28"/>
                <w:szCs w:val="28"/>
              </w:rPr>
              <w:t>ksyxarudenko</w:t>
            </w:r>
            <w:r w:rsidRPr="00B92BED">
              <w:rPr>
                <w:sz w:val="28"/>
                <w:szCs w:val="28"/>
                <w:lang w:val="en-US"/>
              </w:rPr>
              <w:t>@gmail.com</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Профайл дисципліни</w:t>
            </w:r>
          </w:p>
        </w:tc>
        <w:tc>
          <w:tcPr>
            <w:tcW w:w="0" w:type="auto"/>
          </w:tcPr>
          <w:p w:rsidR="0017657F" w:rsidRPr="00B92BED" w:rsidRDefault="0017657F" w:rsidP="00EF571E">
            <w:pPr>
              <w:rPr>
                <w:sz w:val="28"/>
                <w:szCs w:val="28"/>
              </w:rPr>
            </w:pPr>
            <w:r w:rsidRPr="00B92BED">
              <w:rPr>
                <w:sz w:val="28"/>
                <w:szCs w:val="28"/>
              </w:rPr>
              <w:t>https://er.chdtu.edu.ua/browse?type=author&amp;value=Руденко%2C+Оксана+Анатоліївна</w:t>
            </w:r>
          </w:p>
        </w:tc>
      </w:tr>
      <w:tr w:rsidR="0017657F" w:rsidTr="00B92BED">
        <w:trPr>
          <w:jc w:val="center"/>
        </w:trPr>
        <w:tc>
          <w:tcPr>
            <w:tcW w:w="0" w:type="auto"/>
          </w:tcPr>
          <w:p w:rsidR="0017657F" w:rsidRPr="00B92BED" w:rsidRDefault="0017657F" w:rsidP="00580862">
            <w:pPr>
              <w:rPr>
                <w:sz w:val="28"/>
                <w:szCs w:val="28"/>
              </w:rPr>
            </w:pPr>
            <w:r w:rsidRPr="00B92BED">
              <w:rPr>
                <w:sz w:val="28"/>
                <w:szCs w:val="28"/>
              </w:rPr>
              <w:t>Розклад консультацій</w:t>
            </w:r>
          </w:p>
        </w:tc>
        <w:tc>
          <w:tcPr>
            <w:tcW w:w="0" w:type="auto"/>
          </w:tcPr>
          <w:p w:rsidR="0017657F" w:rsidRPr="00B92BED" w:rsidRDefault="0017657F" w:rsidP="00EF571E">
            <w:pPr>
              <w:rPr>
                <w:sz w:val="28"/>
                <w:szCs w:val="28"/>
              </w:rPr>
            </w:pPr>
            <w:r w:rsidRPr="00B92BED">
              <w:rPr>
                <w:sz w:val="28"/>
                <w:szCs w:val="28"/>
              </w:rPr>
              <w:t>Щопонеділка 13.00-14.00, ауд. 907-1</w:t>
            </w:r>
          </w:p>
        </w:tc>
      </w:tr>
    </w:tbl>
    <w:p w:rsidR="00580862" w:rsidRPr="009E32D0" w:rsidRDefault="00580862" w:rsidP="00580862">
      <w:pPr>
        <w:spacing w:line="240" w:lineRule="auto"/>
      </w:pPr>
    </w:p>
    <w:p w:rsidR="00580862" w:rsidRPr="00D57EDC" w:rsidRDefault="00580862" w:rsidP="00580862">
      <w:pPr>
        <w:pStyle w:val="1"/>
        <w:widowControl/>
        <w:autoSpaceDE/>
        <w:autoSpaceDN/>
        <w:adjustRightInd/>
        <w:spacing w:before="0"/>
        <w:rPr>
          <w:caps/>
          <w:sz w:val="28"/>
          <w:szCs w:val="28"/>
        </w:rPr>
      </w:pPr>
      <w:r w:rsidRPr="00D57EDC">
        <w:rPr>
          <w:caps/>
          <w:sz w:val="28"/>
          <w:szCs w:val="28"/>
        </w:rPr>
        <w:t>2. Опис навчальної дисципліни</w:t>
      </w:r>
    </w:p>
    <w:p w:rsidR="00580862" w:rsidRPr="00CC0301" w:rsidRDefault="00580862" w:rsidP="00580862">
      <w:pPr>
        <w:spacing w:line="240" w:lineRule="auto"/>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5"/>
        <w:gridCol w:w="1181"/>
        <w:gridCol w:w="1970"/>
        <w:gridCol w:w="1976"/>
      </w:tblGrid>
      <w:tr w:rsidR="008B3D98" w:rsidRPr="00A329C5" w:rsidTr="008B3D98">
        <w:trPr>
          <w:trHeight w:val="803"/>
          <w:jc w:val="center"/>
        </w:trPr>
        <w:tc>
          <w:tcPr>
            <w:tcW w:w="3689" w:type="dxa"/>
            <w:gridSpan w:val="2"/>
            <w:vMerge w:val="restart"/>
            <w:vAlign w:val="center"/>
          </w:tcPr>
          <w:p w:rsidR="008B3D98" w:rsidRDefault="008B3D98" w:rsidP="001945A9">
            <w:pPr>
              <w:spacing w:line="240" w:lineRule="auto"/>
              <w:ind w:firstLine="0"/>
              <w:jc w:val="center"/>
              <w:rPr>
                <w:szCs w:val="28"/>
              </w:rPr>
            </w:pPr>
            <w:r>
              <w:rPr>
                <w:szCs w:val="28"/>
              </w:rPr>
              <w:t xml:space="preserve">Загальні </w:t>
            </w:r>
          </w:p>
          <w:p w:rsidR="008B3D98" w:rsidRPr="00A329C5" w:rsidRDefault="008B3D98" w:rsidP="001945A9">
            <w:pPr>
              <w:spacing w:line="240" w:lineRule="auto"/>
              <w:ind w:firstLine="0"/>
              <w:jc w:val="center"/>
              <w:rPr>
                <w:szCs w:val="28"/>
              </w:rPr>
            </w:pPr>
            <w:r>
              <w:rPr>
                <w:szCs w:val="28"/>
              </w:rPr>
              <w:t>характеристики</w:t>
            </w:r>
            <w:r w:rsidRPr="00A329C5">
              <w:rPr>
                <w:szCs w:val="28"/>
              </w:rPr>
              <w:t xml:space="preserve"> </w:t>
            </w:r>
          </w:p>
        </w:tc>
        <w:tc>
          <w:tcPr>
            <w:tcW w:w="2840" w:type="dxa"/>
            <w:gridSpan w:val="2"/>
            <w:vAlign w:val="center"/>
          </w:tcPr>
          <w:p w:rsidR="008B3D98" w:rsidRPr="00A329C5" w:rsidRDefault="008B3D98" w:rsidP="001945A9">
            <w:pPr>
              <w:spacing w:line="240" w:lineRule="auto"/>
              <w:ind w:firstLine="0"/>
              <w:jc w:val="center"/>
              <w:rPr>
                <w:szCs w:val="28"/>
              </w:rPr>
            </w:pPr>
            <w:r>
              <w:rPr>
                <w:szCs w:val="28"/>
              </w:rPr>
              <w:t>Навчальне навантаження з дисципліни</w:t>
            </w:r>
          </w:p>
        </w:tc>
      </w:tr>
      <w:tr w:rsidR="008B3D98" w:rsidRPr="00A329C5" w:rsidTr="008B3D98">
        <w:trPr>
          <w:trHeight w:val="549"/>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tcPr>
          <w:p w:rsidR="008B3D98" w:rsidRPr="00B521AF" w:rsidRDefault="008B3D98" w:rsidP="001945A9">
            <w:pPr>
              <w:spacing w:line="240" w:lineRule="auto"/>
              <w:ind w:firstLine="0"/>
              <w:jc w:val="center"/>
            </w:pPr>
            <w:r w:rsidRPr="00B521AF">
              <w:t>денна форма навчання</w:t>
            </w:r>
          </w:p>
        </w:tc>
        <w:tc>
          <w:tcPr>
            <w:tcW w:w="1422" w:type="dxa"/>
            <w:tcBorders>
              <w:bottom w:val="single" w:sz="4" w:space="0" w:color="auto"/>
            </w:tcBorders>
          </w:tcPr>
          <w:p w:rsidR="008B3D98" w:rsidRPr="00B521AF" w:rsidRDefault="008B3D98" w:rsidP="001945A9">
            <w:pPr>
              <w:spacing w:line="240" w:lineRule="auto"/>
              <w:ind w:firstLine="0"/>
              <w:jc w:val="center"/>
              <w:rPr>
                <w:lang w:val="en-US"/>
              </w:rPr>
            </w:pPr>
            <w:r w:rsidRPr="00B521AF">
              <w:t xml:space="preserve">заочна </w:t>
            </w:r>
          </w:p>
          <w:p w:rsidR="008B3D98" w:rsidRPr="00B521AF" w:rsidRDefault="008B3D98" w:rsidP="001945A9">
            <w:pPr>
              <w:spacing w:line="240" w:lineRule="auto"/>
              <w:ind w:firstLine="0"/>
              <w:jc w:val="center"/>
            </w:pPr>
            <w:r w:rsidRPr="00B521AF">
              <w:t>форма навчання</w:t>
            </w:r>
          </w:p>
        </w:tc>
      </w:tr>
      <w:tr w:rsidR="008B3D98" w:rsidRPr="00A329C5" w:rsidTr="00611CE9">
        <w:trPr>
          <w:trHeight w:val="443"/>
          <w:jc w:val="center"/>
        </w:trPr>
        <w:tc>
          <w:tcPr>
            <w:tcW w:w="3689" w:type="dxa"/>
            <w:gridSpan w:val="2"/>
            <w:vMerge w:val="restart"/>
            <w:vAlign w:val="center"/>
          </w:tcPr>
          <w:p w:rsidR="008B3D98" w:rsidRPr="00795B50" w:rsidRDefault="008B3D98" w:rsidP="001945A9">
            <w:pPr>
              <w:spacing w:line="240" w:lineRule="auto"/>
              <w:ind w:firstLine="0"/>
              <w:jc w:val="center"/>
              <w:rPr>
                <w:szCs w:val="28"/>
              </w:rPr>
            </w:pPr>
            <w:r>
              <w:rPr>
                <w:szCs w:val="28"/>
              </w:rPr>
              <w:t>Вибіркова циклу загальної підготовки</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rPr>
                <w:lang w:val="ru-RU"/>
              </w:rPr>
            </w:pPr>
            <w:r w:rsidRPr="00B521AF">
              <w:rPr>
                <w:lang w:val="ru-RU"/>
              </w:rPr>
              <w:t xml:space="preserve">Курс </w:t>
            </w:r>
            <w:proofErr w:type="gramStart"/>
            <w:r w:rsidRPr="00B521AF">
              <w:rPr>
                <w:lang w:val="ru-RU"/>
              </w:rPr>
              <w:t>п</w:t>
            </w:r>
            <w:proofErr w:type="gramEnd"/>
            <w:r w:rsidRPr="00B521AF">
              <w:rPr>
                <w:lang w:val="ru-RU"/>
              </w:rPr>
              <w:t>ідготовки:</w:t>
            </w:r>
          </w:p>
        </w:tc>
      </w:tr>
      <w:tr w:rsidR="008B3D98" w:rsidRPr="00A329C5" w:rsidTr="00611CE9">
        <w:trPr>
          <w:trHeight w:val="421"/>
          <w:jc w:val="center"/>
        </w:trPr>
        <w:tc>
          <w:tcPr>
            <w:tcW w:w="3689" w:type="dxa"/>
            <w:gridSpan w:val="2"/>
            <w:vMerge/>
            <w:vAlign w:val="center"/>
          </w:tcPr>
          <w:p w:rsidR="008B3D98" w:rsidRDefault="008B3D98" w:rsidP="001945A9">
            <w:pPr>
              <w:spacing w:line="240" w:lineRule="auto"/>
              <w:ind w:firstLine="0"/>
              <w:jc w:val="center"/>
              <w:rPr>
                <w:szCs w:val="28"/>
                <w:lang w:val="ru-RU"/>
              </w:rPr>
            </w:pPr>
          </w:p>
        </w:tc>
        <w:tc>
          <w:tcPr>
            <w:tcW w:w="1418" w:type="dxa"/>
            <w:tcBorders>
              <w:bottom w:val="single" w:sz="4" w:space="0" w:color="auto"/>
            </w:tcBorders>
            <w:vAlign w:val="center"/>
          </w:tcPr>
          <w:p w:rsidR="008B3D98" w:rsidRPr="00660EC4" w:rsidRDefault="00FA49FD" w:rsidP="001945A9">
            <w:pPr>
              <w:spacing w:line="240" w:lineRule="auto"/>
              <w:ind w:firstLine="0"/>
              <w:jc w:val="center"/>
              <w:rPr>
                <w:szCs w:val="28"/>
                <w:lang w:val="ru-RU"/>
              </w:rPr>
            </w:pPr>
            <w:r>
              <w:rPr>
                <w:szCs w:val="28"/>
                <w:lang w:val="ru-RU"/>
              </w:rPr>
              <w:t>1</w:t>
            </w:r>
          </w:p>
        </w:tc>
        <w:tc>
          <w:tcPr>
            <w:tcW w:w="1422" w:type="dxa"/>
            <w:tcBorders>
              <w:bottom w:val="single" w:sz="4" w:space="0" w:color="auto"/>
            </w:tcBorders>
            <w:vAlign w:val="center"/>
          </w:tcPr>
          <w:p w:rsidR="008B3D98" w:rsidRPr="00660EC4" w:rsidRDefault="00FA49FD" w:rsidP="001945A9">
            <w:pPr>
              <w:spacing w:line="240" w:lineRule="auto"/>
              <w:ind w:firstLine="0"/>
              <w:jc w:val="center"/>
              <w:rPr>
                <w:szCs w:val="28"/>
                <w:lang w:val="ru-RU"/>
              </w:rPr>
            </w:pPr>
            <w:r>
              <w:rPr>
                <w:szCs w:val="28"/>
                <w:lang w:val="ru-RU"/>
              </w:rPr>
              <w:t>1</w:t>
            </w:r>
          </w:p>
        </w:tc>
      </w:tr>
      <w:tr w:rsidR="008B3D98" w:rsidRPr="00A329C5" w:rsidTr="00611CE9">
        <w:trPr>
          <w:trHeight w:val="414"/>
          <w:jc w:val="center"/>
        </w:trPr>
        <w:tc>
          <w:tcPr>
            <w:tcW w:w="2839" w:type="dxa"/>
            <w:vAlign w:val="center"/>
          </w:tcPr>
          <w:p w:rsidR="008B3D98" w:rsidRPr="00A329C5" w:rsidRDefault="008B3D98" w:rsidP="001945A9">
            <w:pPr>
              <w:spacing w:line="240" w:lineRule="auto"/>
              <w:ind w:firstLine="0"/>
              <w:rPr>
                <w:szCs w:val="28"/>
              </w:rPr>
            </w:pPr>
            <w:r>
              <w:rPr>
                <w:szCs w:val="28"/>
              </w:rPr>
              <w:t>Загальна к</w:t>
            </w:r>
            <w:r w:rsidRPr="00A329C5">
              <w:rPr>
                <w:szCs w:val="28"/>
              </w:rPr>
              <w:t>ількість</w:t>
            </w:r>
            <w:r>
              <w:rPr>
                <w:szCs w:val="28"/>
              </w:rPr>
              <w:t xml:space="preserve"> </w:t>
            </w:r>
            <w:r w:rsidRPr="00A329C5">
              <w:rPr>
                <w:szCs w:val="28"/>
              </w:rPr>
              <w:t xml:space="preserve"> кредитів </w:t>
            </w:r>
            <w:r>
              <w:rPr>
                <w:szCs w:val="28"/>
              </w:rPr>
              <w:t>ЄКТС</w:t>
            </w:r>
          </w:p>
        </w:tc>
        <w:tc>
          <w:tcPr>
            <w:tcW w:w="850" w:type="dxa"/>
            <w:vAlign w:val="center"/>
          </w:tcPr>
          <w:p w:rsidR="008B3D98" w:rsidRPr="00A329C5" w:rsidRDefault="008B3D98" w:rsidP="001945A9">
            <w:pPr>
              <w:spacing w:line="240" w:lineRule="auto"/>
              <w:ind w:firstLine="0"/>
              <w:jc w:val="center"/>
              <w:rPr>
                <w:szCs w:val="28"/>
              </w:rPr>
            </w:pPr>
            <w:r>
              <w:rPr>
                <w:szCs w:val="28"/>
              </w:rPr>
              <w:t>4</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rPr>
                <w:lang w:val="ru-RU"/>
              </w:rPr>
              <w:t xml:space="preserve">Семестр </w:t>
            </w:r>
            <w:proofErr w:type="gramStart"/>
            <w:r w:rsidRPr="00B521AF">
              <w:rPr>
                <w:lang w:val="ru-RU"/>
              </w:rPr>
              <w:t>п</w:t>
            </w:r>
            <w:proofErr w:type="gramEnd"/>
            <w:r w:rsidRPr="00B521AF">
              <w:rPr>
                <w:lang w:val="ru-RU"/>
              </w:rPr>
              <w:t>ідготовки:</w:t>
            </w:r>
          </w:p>
        </w:tc>
      </w:tr>
      <w:tr w:rsidR="008B3D98" w:rsidRPr="00A329C5" w:rsidTr="00611CE9">
        <w:trPr>
          <w:trHeight w:val="466"/>
          <w:jc w:val="center"/>
        </w:trPr>
        <w:tc>
          <w:tcPr>
            <w:tcW w:w="2839" w:type="dxa"/>
            <w:vAlign w:val="center"/>
          </w:tcPr>
          <w:p w:rsidR="008B3D98" w:rsidRDefault="008B3D98" w:rsidP="001945A9">
            <w:pPr>
              <w:spacing w:line="240" w:lineRule="auto"/>
              <w:ind w:firstLine="0"/>
              <w:rPr>
                <w:szCs w:val="28"/>
              </w:rPr>
            </w:pPr>
            <w:r>
              <w:rPr>
                <w:szCs w:val="28"/>
              </w:rPr>
              <w:t>Загальна кількість годин</w:t>
            </w:r>
          </w:p>
        </w:tc>
        <w:tc>
          <w:tcPr>
            <w:tcW w:w="850" w:type="dxa"/>
            <w:vAlign w:val="center"/>
          </w:tcPr>
          <w:p w:rsidR="008B3D98" w:rsidRDefault="008B3D98" w:rsidP="001945A9">
            <w:pPr>
              <w:spacing w:line="240" w:lineRule="auto"/>
              <w:ind w:firstLine="0"/>
              <w:jc w:val="center"/>
              <w:rPr>
                <w:szCs w:val="28"/>
              </w:rPr>
            </w:pPr>
            <w:r>
              <w:rPr>
                <w:szCs w:val="28"/>
              </w:rPr>
              <w:t>120</w:t>
            </w:r>
          </w:p>
        </w:tc>
        <w:tc>
          <w:tcPr>
            <w:tcW w:w="1418" w:type="dxa"/>
            <w:tcBorders>
              <w:bottom w:val="single" w:sz="4" w:space="0" w:color="auto"/>
            </w:tcBorders>
            <w:vAlign w:val="center"/>
          </w:tcPr>
          <w:p w:rsidR="008B3D98" w:rsidRPr="00A329C5" w:rsidRDefault="0017657F" w:rsidP="001945A9">
            <w:pPr>
              <w:spacing w:line="240" w:lineRule="auto"/>
              <w:ind w:firstLine="0"/>
              <w:jc w:val="center"/>
              <w:rPr>
                <w:szCs w:val="28"/>
              </w:rPr>
            </w:pPr>
            <w:r>
              <w:rPr>
                <w:szCs w:val="28"/>
              </w:rPr>
              <w:t>1</w:t>
            </w:r>
            <w:r w:rsidR="00F117F2">
              <w:rPr>
                <w:szCs w:val="28"/>
              </w:rPr>
              <w:t>/2</w:t>
            </w:r>
          </w:p>
        </w:tc>
        <w:tc>
          <w:tcPr>
            <w:tcW w:w="1422" w:type="dxa"/>
            <w:tcBorders>
              <w:bottom w:val="single" w:sz="4" w:space="0" w:color="auto"/>
            </w:tcBorders>
            <w:vAlign w:val="center"/>
          </w:tcPr>
          <w:p w:rsidR="008B3D98" w:rsidRPr="00A329C5" w:rsidRDefault="0017657F" w:rsidP="001945A9">
            <w:pPr>
              <w:spacing w:line="240" w:lineRule="auto"/>
              <w:ind w:firstLine="0"/>
              <w:jc w:val="center"/>
              <w:rPr>
                <w:szCs w:val="28"/>
              </w:rPr>
            </w:pPr>
            <w:r>
              <w:rPr>
                <w:szCs w:val="28"/>
              </w:rPr>
              <w:t>1</w:t>
            </w:r>
            <w:r w:rsidR="00F117F2">
              <w:rPr>
                <w:szCs w:val="28"/>
              </w:rPr>
              <w:t>/2</w:t>
            </w:r>
          </w:p>
        </w:tc>
      </w:tr>
      <w:tr w:rsidR="008B3D98" w:rsidRPr="00A329C5" w:rsidTr="008B3D98">
        <w:trPr>
          <w:trHeight w:val="329"/>
          <w:jc w:val="center"/>
        </w:trPr>
        <w:tc>
          <w:tcPr>
            <w:tcW w:w="2839" w:type="dxa"/>
            <w:vMerge w:val="restart"/>
            <w:vAlign w:val="center"/>
          </w:tcPr>
          <w:p w:rsidR="008B3D98" w:rsidRPr="00A329C5" w:rsidRDefault="008B3D98" w:rsidP="001945A9">
            <w:pPr>
              <w:spacing w:line="240" w:lineRule="auto"/>
              <w:ind w:firstLine="0"/>
              <w:rPr>
                <w:szCs w:val="28"/>
              </w:rPr>
            </w:pPr>
            <w:r>
              <w:rPr>
                <w:szCs w:val="28"/>
              </w:rPr>
              <w:t>Кількість аудиторних годин</w:t>
            </w:r>
          </w:p>
        </w:tc>
        <w:tc>
          <w:tcPr>
            <w:tcW w:w="850" w:type="dxa"/>
            <w:vMerge w:val="restart"/>
            <w:vAlign w:val="center"/>
          </w:tcPr>
          <w:p w:rsidR="008B3D98" w:rsidRPr="00A329C5" w:rsidRDefault="008B3D98" w:rsidP="001945A9">
            <w:pPr>
              <w:spacing w:line="240" w:lineRule="auto"/>
              <w:ind w:firstLine="0"/>
              <w:jc w:val="center"/>
              <w:rPr>
                <w:szCs w:val="28"/>
              </w:rPr>
            </w:pPr>
            <w:r>
              <w:rPr>
                <w:szCs w:val="28"/>
              </w:rPr>
              <w:t>48/54</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Лекції</w:t>
            </w:r>
          </w:p>
        </w:tc>
      </w:tr>
      <w:tr w:rsidR="008B3D98" w:rsidRPr="00A329C5" w:rsidTr="00611CE9">
        <w:trPr>
          <w:trHeight w:val="505"/>
          <w:jc w:val="center"/>
        </w:trPr>
        <w:tc>
          <w:tcPr>
            <w:tcW w:w="2839" w:type="dxa"/>
            <w:vMerge/>
            <w:vAlign w:val="center"/>
          </w:tcPr>
          <w:p w:rsidR="008B3D98" w:rsidRPr="00A329C5" w:rsidRDefault="008B3D98" w:rsidP="001945A9">
            <w:pPr>
              <w:spacing w:line="240" w:lineRule="auto"/>
              <w:ind w:firstLine="0"/>
              <w:rPr>
                <w:szCs w:val="28"/>
              </w:rPr>
            </w:pPr>
          </w:p>
        </w:tc>
        <w:tc>
          <w:tcPr>
            <w:tcW w:w="850" w:type="dxa"/>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32</w:t>
            </w:r>
            <w:r w:rsidR="00F117F2">
              <w:rPr>
                <w:szCs w:val="28"/>
              </w:rPr>
              <w:t>/36</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6</w:t>
            </w:r>
          </w:p>
        </w:tc>
      </w:tr>
      <w:tr w:rsidR="008B3D98" w:rsidRPr="00A329C5" w:rsidTr="008B3D98">
        <w:trPr>
          <w:trHeight w:val="232"/>
          <w:jc w:val="center"/>
        </w:trPr>
        <w:tc>
          <w:tcPr>
            <w:tcW w:w="2839" w:type="dxa"/>
            <w:vMerge w:val="restart"/>
            <w:vAlign w:val="center"/>
          </w:tcPr>
          <w:p w:rsidR="008B3D98" w:rsidRPr="00A329C5" w:rsidRDefault="008B3D98" w:rsidP="001945A9">
            <w:pPr>
              <w:spacing w:line="240" w:lineRule="auto"/>
              <w:ind w:firstLine="0"/>
              <w:rPr>
                <w:szCs w:val="28"/>
              </w:rPr>
            </w:pPr>
            <w:r>
              <w:rPr>
                <w:szCs w:val="28"/>
              </w:rPr>
              <w:t>Кількість годин самостійної роботи</w:t>
            </w:r>
          </w:p>
        </w:tc>
        <w:tc>
          <w:tcPr>
            <w:tcW w:w="850" w:type="dxa"/>
            <w:vMerge w:val="restart"/>
            <w:vAlign w:val="center"/>
          </w:tcPr>
          <w:p w:rsidR="008B3D98" w:rsidRPr="00A329C5" w:rsidRDefault="008B3D98" w:rsidP="001945A9">
            <w:pPr>
              <w:spacing w:line="240" w:lineRule="auto"/>
              <w:ind w:firstLine="0"/>
              <w:jc w:val="center"/>
              <w:rPr>
                <w:szCs w:val="28"/>
              </w:rPr>
            </w:pPr>
            <w:r>
              <w:rPr>
                <w:szCs w:val="28"/>
              </w:rPr>
              <w:t>72/66</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Практичні, семінарські</w:t>
            </w:r>
          </w:p>
        </w:tc>
      </w:tr>
      <w:tr w:rsidR="008B3D98" w:rsidRPr="00A329C5" w:rsidTr="00611CE9">
        <w:trPr>
          <w:trHeight w:val="503"/>
          <w:jc w:val="center"/>
        </w:trPr>
        <w:tc>
          <w:tcPr>
            <w:tcW w:w="2839" w:type="dxa"/>
            <w:vMerge/>
            <w:vAlign w:val="center"/>
          </w:tcPr>
          <w:p w:rsidR="008B3D98" w:rsidRPr="00A329C5" w:rsidRDefault="008B3D98" w:rsidP="001945A9">
            <w:pPr>
              <w:spacing w:line="240" w:lineRule="auto"/>
              <w:ind w:firstLine="0"/>
              <w:rPr>
                <w:szCs w:val="28"/>
              </w:rPr>
            </w:pPr>
          </w:p>
        </w:tc>
        <w:tc>
          <w:tcPr>
            <w:tcW w:w="850" w:type="dxa"/>
            <w:vMerge/>
            <w:vAlign w:val="center"/>
          </w:tcPr>
          <w:p w:rsidR="008B3D98" w:rsidRPr="00A329C5" w:rsidRDefault="008B3D98" w:rsidP="001945A9">
            <w:pPr>
              <w:spacing w:line="240" w:lineRule="auto"/>
              <w:ind w:firstLine="0"/>
              <w:rPr>
                <w:szCs w:val="28"/>
              </w:rPr>
            </w:pPr>
          </w:p>
        </w:tc>
        <w:tc>
          <w:tcPr>
            <w:tcW w:w="1418"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16</w:t>
            </w:r>
            <w:r w:rsidR="00F117F2">
              <w:rPr>
                <w:szCs w:val="28"/>
              </w:rPr>
              <w:t>/18</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4</w:t>
            </w:r>
          </w:p>
        </w:tc>
      </w:tr>
      <w:tr w:rsidR="008B3D98" w:rsidRPr="00A329C5" w:rsidTr="008B3D98">
        <w:trPr>
          <w:trHeight w:val="363"/>
          <w:jc w:val="center"/>
        </w:trPr>
        <w:tc>
          <w:tcPr>
            <w:tcW w:w="3689" w:type="dxa"/>
            <w:gridSpan w:val="2"/>
            <w:vMerge w:val="restart"/>
            <w:vAlign w:val="center"/>
          </w:tcPr>
          <w:p w:rsidR="008B3D98" w:rsidRPr="00A329C5" w:rsidRDefault="008B3D98" w:rsidP="001945A9">
            <w:pPr>
              <w:spacing w:line="240" w:lineRule="auto"/>
              <w:ind w:firstLine="0"/>
              <w:rPr>
                <w:szCs w:val="28"/>
              </w:rPr>
            </w:pPr>
            <w:r>
              <w:rPr>
                <w:szCs w:val="28"/>
              </w:rPr>
              <w:t>Мова навчання - українська</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Лабораторні</w:t>
            </w:r>
          </w:p>
        </w:tc>
      </w:tr>
      <w:tr w:rsidR="008B3D98" w:rsidRPr="00A329C5" w:rsidTr="00611CE9">
        <w:trPr>
          <w:trHeight w:val="459"/>
          <w:jc w:val="center"/>
        </w:trPr>
        <w:tc>
          <w:tcPr>
            <w:tcW w:w="3689" w:type="dxa"/>
            <w:gridSpan w:val="2"/>
            <w:vMerge/>
            <w:vAlign w:val="center"/>
          </w:tcPr>
          <w:p w:rsidR="008B3D98" w:rsidRPr="00A329C5" w:rsidRDefault="008B3D98" w:rsidP="001945A9">
            <w:pPr>
              <w:spacing w:line="240" w:lineRule="auto"/>
              <w:ind w:firstLine="0"/>
              <w:rPr>
                <w:szCs w:val="28"/>
              </w:rPr>
            </w:pPr>
          </w:p>
        </w:tc>
        <w:tc>
          <w:tcPr>
            <w:tcW w:w="1418"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w:t>
            </w:r>
          </w:p>
        </w:tc>
      </w:tr>
      <w:tr w:rsidR="008B3D98" w:rsidRPr="00A329C5" w:rsidTr="008B3D98">
        <w:trPr>
          <w:trHeight w:val="138"/>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Самостійна робота</w:t>
            </w:r>
          </w:p>
        </w:tc>
      </w:tr>
      <w:tr w:rsidR="008B3D98" w:rsidRPr="00A329C5" w:rsidTr="00611CE9">
        <w:trPr>
          <w:trHeight w:val="514"/>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vAlign w:val="center"/>
          </w:tcPr>
          <w:p w:rsidR="008B3D98" w:rsidRPr="00F117F2" w:rsidRDefault="0017657F" w:rsidP="001945A9">
            <w:pPr>
              <w:spacing w:line="240" w:lineRule="auto"/>
              <w:ind w:firstLine="0"/>
              <w:jc w:val="center"/>
              <w:rPr>
                <w:szCs w:val="28"/>
              </w:rPr>
            </w:pPr>
            <w:r w:rsidRPr="00F117F2">
              <w:rPr>
                <w:szCs w:val="28"/>
              </w:rPr>
              <w:t>72</w:t>
            </w:r>
            <w:r w:rsidR="00F117F2" w:rsidRPr="00F117F2">
              <w:rPr>
                <w:szCs w:val="28"/>
              </w:rPr>
              <w:t>/66</w:t>
            </w:r>
          </w:p>
        </w:tc>
        <w:tc>
          <w:tcPr>
            <w:tcW w:w="1422" w:type="dxa"/>
            <w:tcBorders>
              <w:bottom w:val="single" w:sz="4" w:space="0" w:color="auto"/>
            </w:tcBorders>
            <w:vAlign w:val="center"/>
          </w:tcPr>
          <w:p w:rsidR="008B3D98" w:rsidRPr="00203704" w:rsidRDefault="0017657F" w:rsidP="001945A9">
            <w:pPr>
              <w:spacing w:line="240" w:lineRule="auto"/>
              <w:ind w:firstLine="0"/>
              <w:jc w:val="center"/>
              <w:rPr>
                <w:szCs w:val="28"/>
              </w:rPr>
            </w:pPr>
            <w:r>
              <w:rPr>
                <w:szCs w:val="28"/>
              </w:rPr>
              <w:t>110</w:t>
            </w:r>
          </w:p>
        </w:tc>
      </w:tr>
      <w:tr w:rsidR="008B3D98" w:rsidRPr="00A329C5" w:rsidTr="008B3D98">
        <w:trPr>
          <w:trHeight w:val="654"/>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Форма підсумкового контролю</w:t>
            </w:r>
          </w:p>
        </w:tc>
      </w:tr>
      <w:tr w:rsidR="008B3D98" w:rsidRPr="00A329C5" w:rsidTr="008B3D98">
        <w:trPr>
          <w:trHeight w:val="448"/>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vAlign w:val="center"/>
          </w:tcPr>
          <w:p w:rsidR="008B3D98" w:rsidRPr="00203704" w:rsidRDefault="008B3D98" w:rsidP="001945A9">
            <w:pPr>
              <w:spacing w:line="240" w:lineRule="auto"/>
              <w:ind w:firstLine="0"/>
              <w:jc w:val="center"/>
              <w:rPr>
                <w:szCs w:val="28"/>
              </w:rPr>
            </w:pPr>
            <w:r>
              <w:rPr>
                <w:szCs w:val="28"/>
              </w:rPr>
              <w:t>залік</w:t>
            </w:r>
          </w:p>
        </w:tc>
        <w:tc>
          <w:tcPr>
            <w:tcW w:w="1422" w:type="dxa"/>
            <w:vAlign w:val="center"/>
          </w:tcPr>
          <w:p w:rsidR="008B3D98" w:rsidRPr="00203704" w:rsidRDefault="008B3D98" w:rsidP="001945A9">
            <w:pPr>
              <w:spacing w:line="240" w:lineRule="auto"/>
              <w:ind w:firstLine="0"/>
              <w:jc w:val="center"/>
              <w:rPr>
                <w:szCs w:val="28"/>
              </w:rPr>
            </w:pPr>
            <w:r>
              <w:rPr>
                <w:szCs w:val="28"/>
              </w:rPr>
              <w:t>залік</w:t>
            </w:r>
          </w:p>
        </w:tc>
      </w:tr>
    </w:tbl>
    <w:p w:rsidR="008B3D98" w:rsidRDefault="008B3D98" w:rsidP="00580862">
      <w:pPr>
        <w:shd w:val="clear" w:color="auto" w:fill="FFFFFF"/>
        <w:spacing w:line="240" w:lineRule="auto"/>
        <w:jc w:val="center"/>
        <w:rPr>
          <w:b/>
          <w:bCs/>
          <w:caps/>
          <w:szCs w:val="28"/>
        </w:rPr>
      </w:pPr>
    </w:p>
    <w:p w:rsidR="008B3D98" w:rsidRDefault="008B3D98" w:rsidP="00580862">
      <w:pPr>
        <w:shd w:val="clear" w:color="auto" w:fill="FFFFFF"/>
        <w:spacing w:line="240" w:lineRule="auto"/>
        <w:jc w:val="center"/>
        <w:rPr>
          <w:b/>
          <w:bCs/>
          <w:caps/>
          <w:szCs w:val="28"/>
        </w:rPr>
      </w:pPr>
    </w:p>
    <w:p w:rsidR="00580862" w:rsidRDefault="00580862" w:rsidP="00580862">
      <w:pPr>
        <w:shd w:val="clear" w:color="auto" w:fill="FFFFFF"/>
        <w:spacing w:line="240" w:lineRule="auto"/>
        <w:jc w:val="center"/>
        <w:rPr>
          <w:b/>
          <w:bCs/>
          <w:caps/>
          <w:szCs w:val="28"/>
        </w:rPr>
      </w:pPr>
      <w:r>
        <w:rPr>
          <w:b/>
          <w:bCs/>
          <w:caps/>
          <w:szCs w:val="28"/>
        </w:rPr>
        <w:t>3</w:t>
      </w:r>
      <w:r w:rsidRPr="00D57EDC">
        <w:rPr>
          <w:b/>
          <w:bCs/>
          <w:caps/>
          <w:szCs w:val="28"/>
        </w:rPr>
        <w:t xml:space="preserve"> Мета і завдання навчальної дисципліни</w:t>
      </w:r>
    </w:p>
    <w:p w:rsidR="00580862" w:rsidRDefault="00580862" w:rsidP="00580862">
      <w:pPr>
        <w:shd w:val="clear" w:color="auto" w:fill="FFFFFF"/>
        <w:spacing w:line="240" w:lineRule="auto"/>
        <w:jc w:val="center"/>
        <w:rPr>
          <w:b/>
          <w:bCs/>
          <w:caps/>
          <w:szCs w:val="28"/>
        </w:rPr>
      </w:pPr>
    </w:p>
    <w:tbl>
      <w:tblPr>
        <w:tblStyle w:val="a7"/>
        <w:tblW w:w="0" w:type="auto"/>
        <w:jc w:val="center"/>
        <w:tblLook w:val="04A0"/>
      </w:tblPr>
      <w:tblGrid>
        <w:gridCol w:w="2158"/>
        <w:gridCol w:w="7696"/>
      </w:tblGrid>
      <w:tr w:rsidR="00580862" w:rsidTr="00153437">
        <w:trPr>
          <w:jc w:val="center"/>
        </w:trPr>
        <w:tc>
          <w:tcPr>
            <w:tcW w:w="0" w:type="auto"/>
          </w:tcPr>
          <w:p w:rsidR="00580862" w:rsidRDefault="00580862" w:rsidP="00580862">
            <w:pPr>
              <w:rPr>
                <w:b/>
                <w:bCs/>
                <w:caps/>
                <w:sz w:val="28"/>
                <w:szCs w:val="28"/>
              </w:rPr>
            </w:pPr>
            <w:r w:rsidRPr="00CE4B8D">
              <w:rPr>
                <w:b/>
                <w:sz w:val="28"/>
                <w:szCs w:val="28"/>
              </w:rPr>
              <w:t>Мета викладання</w:t>
            </w:r>
            <w:r>
              <w:rPr>
                <w:b/>
                <w:sz w:val="28"/>
                <w:szCs w:val="28"/>
              </w:rPr>
              <w:t xml:space="preserve"> дисципліни</w:t>
            </w:r>
          </w:p>
        </w:tc>
        <w:tc>
          <w:tcPr>
            <w:tcW w:w="0" w:type="auto"/>
          </w:tcPr>
          <w:p w:rsidR="00580862" w:rsidRDefault="00FA49FD" w:rsidP="00DF1B91">
            <w:pPr>
              <w:shd w:val="clear" w:color="auto" w:fill="FFFFFF"/>
              <w:ind w:firstLine="540"/>
              <w:jc w:val="both"/>
              <w:rPr>
                <w:b/>
                <w:bCs/>
                <w:caps/>
                <w:sz w:val="28"/>
                <w:szCs w:val="28"/>
              </w:rPr>
            </w:pPr>
            <w:proofErr w:type="gramStart"/>
            <w:r>
              <w:rPr>
                <w:sz w:val="28"/>
                <w:szCs w:val="28"/>
              </w:rPr>
              <w:t xml:space="preserve">Метою </w:t>
            </w:r>
            <w:r w:rsidR="00DF1B91" w:rsidRPr="007A7A84">
              <w:rPr>
                <w:sz w:val="28"/>
                <w:szCs w:val="28"/>
              </w:rPr>
              <w:t>є розкриття найважливіших категорій і конструкцій договірного права та законодавства у цій сфері, основних тенденцій його розвитку і застосування судами (господарськими) та іншими правозастосовними органами норм чинного законодавства щодо укладання, зміни, виконання договорів. Вивчення договірного права має на меті набуття студентами навичок роботи з нормативним матеріалом, уміння вирішувати конкретні правов</w:t>
            </w:r>
            <w:proofErr w:type="gramEnd"/>
            <w:r w:rsidR="00DF1B91" w:rsidRPr="007A7A84">
              <w:rPr>
                <w:sz w:val="28"/>
                <w:szCs w:val="28"/>
              </w:rPr>
              <w:t xml:space="preserve">і ситуації, які виникають у сфері договірних відносин на базі національного та </w:t>
            </w:r>
            <w:proofErr w:type="gramStart"/>
            <w:r w:rsidR="00DF1B91" w:rsidRPr="007A7A84">
              <w:rPr>
                <w:sz w:val="28"/>
                <w:szCs w:val="28"/>
              </w:rPr>
              <w:t>м</w:t>
            </w:r>
            <w:proofErr w:type="gramEnd"/>
            <w:r w:rsidR="00DF1B91" w:rsidRPr="007A7A84">
              <w:rPr>
                <w:sz w:val="28"/>
                <w:szCs w:val="28"/>
              </w:rPr>
              <w:t xml:space="preserve">іжнародного законодавства. Також студенти мають здійснювати аналіз правозастосовної практики, судових </w:t>
            </w:r>
            <w:proofErr w:type="gramStart"/>
            <w:r w:rsidR="00DF1B91" w:rsidRPr="007A7A84">
              <w:rPr>
                <w:sz w:val="28"/>
                <w:szCs w:val="28"/>
              </w:rPr>
              <w:t>р</w:t>
            </w:r>
            <w:proofErr w:type="gramEnd"/>
            <w:r w:rsidR="00DF1B91" w:rsidRPr="007A7A84">
              <w:rPr>
                <w:sz w:val="28"/>
                <w:szCs w:val="28"/>
              </w:rPr>
              <w:t xml:space="preserve">ішень та рішень органів державної влади в частині </w:t>
            </w:r>
            <w:r w:rsidR="00DF1B91" w:rsidRPr="00DF1B91">
              <w:rPr>
                <w:sz w:val="28"/>
                <w:szCs w:val="28"/>
              </w:rPr>
              <w:t>регулювання договірних відносин.</w:t>
            </w:r>
            <w:r w:rsidR="00DF1B91" w:rsidRPr="007A7A84">
              <w:rPr>
                <w:sz w:val="28"/>
                <w:szCs w:val="28"/>
                <w:u w:val="single"/>
              </w:rPr>
              <w:t xml:space="preserve"> </w:t>
            </w:r>
            <w:r w:rsidR="00DF1B91" w:rsidRPr="007A7A84">
              <w:rPr>
                <w:sz w:val="28"/>
                <w:szCs w:val="28"/>
              </w:rPr>
              <w:t xml:space="preserve">Вивчення договірного права, крім практичних навиків, також має на меті прищеплення поваги до закону, вміння його додержуватися, високу правосвідомість при здійсненні </w:t>
            </w:r>
            <w:proofErr w:type="gramStart"/>
            <w:r w:rsidR="00DF1B91" w:rsidRPr="007A7A84">
              <w:rPr>
                <w:sz w:val="28"/>
                <w:szCs w:val="28"/>
              </w:rPr>
              <w:t>п</w:t>
            </w:r>
            <w:proofErr w:type="gramEnd"/>
            <w:r w:rsidR="00DF1B91" w:rsidRPr="007A7A84">
              <w:rPr>
                <w:sz w:val="28"/>
                <w:szCs w:val="28"/>
              </w:rPr>
              <w:t xml:space="preserve">ідприємницької діяльності. </w:t>
            </w:r>
          </w:p>
        </w:tc>
      </w:tr>
      <w:tr w:rsidR="00580862" w:rsidTr="00153437">
        <w:trPr>
          <w:jc w:val="center"/>
        </w:trPr>
        <w:tc>
          <w:tcPr>
            <w:tcW w:w="0" w:type="auto"/>
          </w:tcPr>
          <w:p w:rsidR="00580862" w:rsidRDefault="00580862" w:rsidP="00153437">
            <w:pPr>
              <w:rPr>
                <w:b/>
                <w:bCs/>
                <w:caps/>
                <w:sz w:val="28"/>
                <w:szCs w:val="28"/>
              </w:rPr>
            </w:pPr>
            <w:r w:rsidRPr="00CE4B8D">
              <w:rPr>
                <w:b/>
                <w:sz w:val="28"/>
                <w:szCs w:val="28"/>
              </w:rPr>
              <w:t>Завдання вивчення дисципліни</w:t>
            </w:r>
          </w:p>
        </w:tc>
        <w:tc>
          <w:tcPr>
            <w:tcW w:w="0" w:type="auto"/>
          </w:tcPr>
          <w:p w:rsidR="00153437" w:rsidRPr="00153437" w:rsidRDefault="00153437" w:rsidP="00153437">
            <w:pPr>
              <w:jc w:val="both"/>
              <w:rPr>
                <w:b/>
                <w:bCs/>
                <w:caps/>
                <w:sz w:val="28"/>
                <w:szCs w:val="28"/>
              </w:rPr>
            </w:pPr>
            <w:r>
              <w:rPr>
                <w:sz w:val="26"/>
                <w:szCs w:val="26"/>
              </w:rPr>
              <w:t xml:space="preserve">        </w:t>
            </w:r>
            <w:r w:rsidRPr="00153437">
              <w:rPr>
                <w:sz w:val="28"/>
                <w:szCs w:val="28"/>
              </w:rPr>
              <w:t>Надання студентам знань щодо:</w:t>
            </w:r>
          </w:p>
          <w:p w:rsidR="00DF1B91" w:rsidRPr="007A7A84" w:rsidRDefault="00DF1B91" w:rsidP="00DF1B91">
            <w:pPr>
              <w:pStyle w:val="Default"/>
              <w:jc w:val="both"/>
              <w:rPr>
                <w:sz w:val="28"/>
                <w:szCs w:val="28"/>
              </w:rPr>
            </w:pPr>
            <w:r w:rsidRPr="007A7A84">
              <w:rPr>
                <w:sz w:val="28"/>
                <w:szCs w:val="28"/>
              </w:rPr>
              <w:t>–</w:t>
            </w:r>
            <w:r w:rsidRPr="007A7A84">
              <w:rPr>
                <w:sz w:val="28"/>
                <w:szCs w:val="28"/>
                <w:lang w:val="uk-UA"/>
              </w:rPr>
              <w:t xml:space="preserve"> в</w:t>
            </w:r>
            <w:r w:rsidRPr="007A7A84">
              <w:rPr>
                <w:sz w:val="28"/>
                <w:szCs w:val="28"/>
              </w:rPr>
              <w:t xml:space="preserve">ивчення поняття, предмета та основних принципів договірного права; </w:t>
            </w:r>
          </w:p>
          <w:p w:rsidR="00DF1B91" w:rsidRPr="007A7A84" w:rsidRDefault="00DF1B91" w:rsidP="00DF1B91">
            <w:pPr>
              <w:pStyle w:val="Default"/>
              <w:jc w:val="both"/>
              <w:rPr>
                <w:sz w:val="28"/>
                <w:szCs w:val="28"/>
              </w:rPr>
            </w:pPr>
            <w:r w:rsidRPr="007A7A84">
              <w:rPr>
                <w:sz w:val="28"/>
                <w:szCs w:val="28"/>
              </w:rPr>
              <w:t>– аналіз основних джерел договірного права в Украї</w:t>
            </w:r>
            <w:proofErr w:type="gramStart"/>
            <w:r w:rsidRPr="007A7A84">
              <w:rPr>
                <w:sz w:val="28"/>
                <w:szCs w:val="28"/>
              </w:rPr>
              <w:t>н</w:t>
            </w:r>
            <w:proofErr w:type="gramEnd"/>
            <w:r w:rsidRPr="007A7A84">
              <w:rPr>
                <w:sz w:val="28"/>
                <w:szCs w:val="28"/>
              </w:rPr>
              <w:t xml:space="preserve">і при здійсненні зовнішньоекономічної діяльності; </w:t>
            </w:r>
          </w:p>
          <w:p w:rsidR="00DF1B91" w:rsidRPr="007A7A84" w:rsidRDefault="00DF1B91" w:rsidP="00DF1B91">
            <w:pPr>
              <w:pStyle w:val="Default"/>
              <w:jc w:val="both"/>
              <w:rPr>
                <w:sz w:val="28"/>
                <w:szCs w:val="28"/>
              </w:rPr>
            </w:pPr>
            <w:r w:rsidRPr="007A7A84">
              <w:rPr>
                <w:sz w:val="28"/>
                <w:szCs w:val="28"/>
              </w:rPr>
              <w:t xml:space="preserve">– правовий аналіз основних інститутів договірного права; </w:t>
            </w:r>
          </w:p>
          <w:p w:rsidR="00DF1B91" w:rsidRPr="007A7A84" w:rsidRDefault="00DF1B91" w:rsidP="00DF1B91">
            <w:pPr>
              <w:pStyle w:val="Default"/>
              <w:jc w:val="both"/>
              <w:rPr>
                <w:sz w:val="28"/>
                <w:szCs w:val="28"/>
              </w:rPr>
            </w:pPr>
            <w:r w:rsidRPr="007A7A84">
              <w:rPr>
                <w:sz w:val="28"/>
                <w:szCs w:val="28"/>
              </w:rPr>
              <w:t xml:space="preserve">– визначення порядку укладання договорів за участю суб’єктів господарювання; </w:t>
            </w:r>
          </w:p>
          <w:p w:rsidR="00DF1B91" w:rsidRPr="007A7A84" w:rsidRDefault="00DF1B91" w:rsidP="00DF1B91">
            <w:pPr>
              <w:pStyle w:val="Default"/>
              <w:jc w:val="both"/>
              <w:rPr>
                <w:sz w:val="28"/>
                <w:szCs w:val="28"/>
              </w:rPr>
            </w:pPr>
            <w:r w:rsidRPr="007A7A84">
              <w:rPr>
                <w:sz w:val="28"/>
                <w:szCs w:val="28"/>
              </w:rPr>
              <w:t>– визначення порядку виконання господарських договорі</w:t>
            </w:r>
            <w:proofErr w:type="gramStart"/>
            <w:r w:rsidRPr="007A7A84">
              <w:rPr>
                <w:sz w:val="28"/>
                <w:szCs w:val="28"/>
              </w:rPr>
              <w:t>в</w:t>
            </w:r>
            <w:proofErr w:type="gramEnd"/>
            <w:r w:rsidRPr="007A7A84">
              <w:rPr>
                <w:sz w:val="28"/>
                <w:szCs w:val="28"/>
              </w:rPr>
              <w:t xml:space="preserve"> за чинним законодавством України; </w:t>
            </w:r>
          </w:p>
          <w:p w:rsidR="00DF1B91" w:rsidRPr="007A7A84" w:rsidRDefault="00DF1B91" w:rsidP="00DF1B91">
            <w:pPr>
              <w:pStyle w:val="Default"/>
              <w:jc w:val="both"/>
              <w:rPr>
                <w:sz w:val="28"/>
                <w:szCs w:val="28"/>
              </w:rPr>
            </w:pPr>
            <w:r w:rsidRPr="007A7A84">
              <w:rPr>
                <w:sz w:val="28"/>
                <w:szCs w:val="28"/>
              </w:rPr>
              <w:lastRenderedPageBreak/>
              <w:t xml:space="preserve">– вивчення основ правового регулювання договірних відносин в контексті регулювання </w:t>
            </w:r>
            <w:proofErr w:type="gramStart"/>
            <w:r w:rsidRPr="007A7A84">
              <w:rPr>
                <w:sz w:val="28"/>
                <w:szCs w:val="28"/>
              </w:rPr>
              <w:t>п</w:t>
            </w:r>
            <w:proofErr w:type="gramEnd"/>
            <w:r w:rsidRPr="007A7A84">
              <w:rPr>
                <w:sz w:val="28"/>
                <w:szCs w:val="28"/>
              </w:rPr>
              <w:t xml:space="preserve">ідприємницької діяльності в Україні; </w:t>
            </w:r>
          </w:p>
          <w:p w:rsidR="00DF1B91" w:rsidRPr="007A7A84" w:rsidRDefault="00DF1B91" w:rsidP="00DF1B91">
            <w:pPr>
              <w:pStyle w:val="Default"/>
              <w:jc w:val="both"/>
              <w:rPr>
                <w:sz w:val="28"/>
                <w:szCs w:val="28"/>
              </w:rPr>
            </w:pPr>
            <w:r w:rsidRPr="007A7A84">
              <w:rPr>
                <w:sz w:val="28"/>
                <w:szCs w:val="28"/>
              </w:rPr>
              <w:t>– визначення поняття та змісту господарських договорі</w:t>
            </w:r>
            <w:proofErr w:type="gramStart"/>
            <w:r w:rsidRPr="007A7A84">
              <w:rPr>
                <w:sz w:val="28"/>
                <w:szCs w:val="28"/>
              </w:rPr>
              <w:t>в</w:t>
            </w:r>
            <w:proofErr w:type="gramEnd"/>
            <w:r w:rsidRPr="007A7A84">
              <w:rPr>
                <w:sz w:val="28"/>
                <w:szCs w:val="28"/>
              </w:rPr>
              <w:t xml:space="preserve">; </w:t>
            </w:r>
          </w:p>
          <w:p w:rsidR="00DF1B91" w:rsidRPr="007A7A84" w:rsidRDefault="00DF1B91" w:rsidP="00DF1B91">
            <w:pPr>
              <w:pStyle w:val="Default"/>
              <w:jc w:val="both"/>
              <w:rPr>
                <w:sz w:val="28"/>
                <w:szCs w:val="28"/>
              </w:rPr>
            </w:pPr>
            <w:r w:rsidRPr="007A7A84">
              <w:rPr>
                <w:sz w:val="28"/>
                <w:szCs w:val="28"/>
              </w:rPr>
              <w:t xml:space="preserve">– визначення та аналіз договорів окремих видів, зокрема у сфері зовнішньоекономічної діяльності; </w:t>
            </w:r>
          </w:p>
          <w:p w:rsidR="00580862" w:rsidRPr="00153437" w:rsidRDefault="00DF1B91" w:rsidP="00DF1B91">
            <w:pPr>
              <w:pStyle w:val="Default"/>
              <w:jc w:val="both"/>
              <w:rPr>
                <w:sz w:val="28"/>
                <w:szCs w:val="28"/>
              </w:rPr>
            </w:pPr>
            <w:r w:rsidRPr="007A7A84">
              <w:rPr>
                <w:sz w:val="28"/>
                <w:szCs w:val="28"/>
              </w:rPr>
              <w:t xml:space="preserve">– аналіз способів захисту прав і законних інтересів суб’єктів – учасників договірних відносин, набуття досвіду роботи із правовими документами. </w:t>
            </w:r>
          </w:p>
        </w:tc>
      </w:tr>
    </w:tbl>
    <w:p w:rsidR="00580862" w:rsidRPr="00D57EDC" w:rsidRDefault="00580862" w:rsidP="00153437">
      <w:pPr>
        <w:shd w:val="clear" w:color="auto" w:fill="FFFFFF"/>
        <w:spacing w:line="240" w:lineRule="auto"/>
        <w:jc w:val="center"/>
        <w:rPr>
          <w:b/>
          <w:bCs/>
          <w:caps/>
          <w:szCs w:val="28"/>
        </w:rPr>
      </w:pPr>
    </w:p>
    <w:p w:rsidR="00580862" w:rsidRPr="00CE4B8D" w:rsidRDefault="00580862" w:rsidP="00153437">
      <w:pPr>
        <w:shd w:val="clear" w:color="auto" w:fill="FFFFFF"/>
        <w:spacing w:line="240" w:lineRule="auto"/>
        <w:jc w:val="center"/>
        <w:rPr>
          <w:b/>
          <w:szCs w:val="28"/>
        </w:rPr>
      </w:pPr>
      <w:bookmarkStart w:id="1" w:name="26"/>
      <w:bookmarkStart w:id="2" w:name="27"/>
      <w:bookmarkStart w:id="3" w:name="28"/>
      <w:bookmarkEnd w:id="1"/>
      <w:bookmarkEnd w:id="2"/>
      <w:bookmarkEnd w:id="3"/>
      <w:r>
        <w:rPr>
          <w:b/>
          <w:szCs w:val="28"/>
        </w:rPr>
        <w:t>4</w:t>
      </w:r>
      <w:r w:rsidRPr="00CE4B8D">
        <w:rPr>
          <w:b/>
          <w:szCs w:val="28"/>
        </w:rPr>
        <w:t xml:space="preserve"> </w:t>
      </w:r>
      <w:r>
        <w:rPr>
          <w:b/>
          <w:szCs w:val="28"/>
        </w:rPr>
        <w:t>РЕЗУЛЬТАТИ НАВЧАННЯ</w:t>
      </w:r>
    </w:p>
    <w:p w:rsidR="00580862" w:rsidRDefault="00580862" w:rsidP="00153437">
      <w:pPr>
        <w:pStyle w:val="a8"/>
        <w:shd w:val="clear" w:color="auto" w:fill="FFFFFF"/>
        <w:spacing w:before="0" w:beforeAutospacing="0" w:after="0" w:afterAutospacing="0"/>
        <w:ind w:firstLine="567"/>
        <w:jc w:val="both"/>
        <w:rPr>
          <w:b/>
          <w:bCs/>
          <w:sz w:val="28"/>
          <w:szCs w:val="28"/>
          <w:lang w:val="uk-UA"/>
        </w:rPr>
      </w:pPr>
    </w:p>
    <w:tbl>
      <w:tblPr>
        <w:tblStyle w:val="a7"/>
        <w:tblW w:w="9639" w:type="dxa"/>
        <w:jc w:val="center"/>
        <w:tblLook w:val="04A0"/>
      </w:tblPr>
      <w:tblGrid>
        <w:gridCol w:w="705"/>
        <w:gridCol w:w="8934"/>
      </w:tblGrid>
      <w:tr w:rsidR="00580862" w:rsidTr="00031135">
        <w:trPr>
          <w:jc w:val="center"/>
        </w:trPr>
        <w:tc>
          <w:tcPr>
            <w:tcW w:w="705" w:type="dxa"/>
          </w:tcPr>
          <w:p w:rsidR="00580862" w:rsidRPr="00971DFF" w:rsidRDefault="00580862" w:rsidP="00153437">
            <w:pPr>
              <w:jc w:val="center"/>
              <w:rPr>
                <w:caps/>
                <w:sz w:val="28"/>
                <w:szCs w:val="28"/>
              </w:rPr>
            </w:pPr>
            <w:r w:rsidRPr="00971DFF">
              <w:rPr>
                <w:sz w:val="28"/>
                <w:szCs w:val="28"/>
              </w:rPr>
              <w:t>№</w:t>
            </w:r>
          </w:p>
          <w:p w:rsidR="00580862" w:rsidRPr="00971DFF" w:rsidRDefault="00580862" w:rsidP="00153437">
            <w:pPr>
              <w:jc w:val="center"/>
              <w:rPr>
                <w:caps/>
                <w:sz w:val="28"/>
                <w:szCs w:val="28"/>
              </w:rPr>
            </w:pPr>
            <w:r w:rsidRPr="00971DFF">
              <w:rPr>
                <w:sz w:val="28"/>
                <w:szCs w:val="28"/>
              </w:rPr>
              <w:t>з/</w:t>
            </w:r>
            <w:proofErr w:type="gramStart"/>
            <w:r w:rsidRPr="00971DFF">
              <w:rPr>
                <w:sz w:val="28"/>
                <w:szCs w:val="28"/>
              </w:rPr>
              <w:t>п</w:t>
            </w:r>
            <w:proofErr w:type="gramEnd"/>
          </w:p>
        </w:tc>
        <w:tc>
          <w:tcPr>
            <w:tcW w:w="8934" w:type="dxa"/>
            <w:vAlign w:val="center"/>
          </w:tcPr>
          <w:p w:rsidR="00580862" w:rsidRPr="00971DFF" w:rsidRDefault="00580862" w:rsidP="00153437">
            <w:pPr>
              <w:jc w:val="center"/>
              <w:rPr>
                <w:caps/>
                <w:sz w:val="28"/>
                <w:szCs w:val="28"/>
              </w:rPr>
            </w:pPr>
            <w:r>
              <w:rPr>
                <w:sz w:val="28"/>
                <w:szCs w:val="28"/>
              </w:rPr>
              <w:t>Р</w:t>
            </w:r>
            <w:r w:rsidRPr="00971DFF">
              <w:rPr>
                <w:sz w:val="28"/>
                <w:szCs w:val="28"/>
              </w:rPr>
              <w:t>езультати навчання</w:t>
            </w:r>
          </w:p>
        </w:tc>
      </w:tr>
      <w:tr w:rsidR="00580862" w:rsidTr="00031135">
        <w:trPr>
          <w:jc w:val="center"/>
        </w:trPr>
        <w:tc>
          <w:tcPr>
            <w:tcW w:w="705" w:type="dxa"/>
          </w:tcPr>
          <w:p w:rsidR="00580862" w:rsidRPr="00971DFF" w:rsidRDefault="00580862" w:rsidP="00153437">
            <w:pPr>
              <w:jc w:val="center"/>
              <w:rPr>
                <w:caps/>
                <w:sz w:val="28"/>
                <w:szCs w:val="28"/>
              </w:rPr>
            </w:pPr>
            <w:r w:rsidRPr="00971DFF">
              <w:rPr>
                <w:caps/>
                <w:sz w:val="28"/>
                <w:szCs w:val="28"/>
              </w:rPr>
              <w:t>1</w:t>
            </w:r>
          </w:p>
        </w:tc>
        <w:tc>
          <w:tcPr>
            <w:tcW w:w="8934" w:type="dxa"/>
          </w:tcPr>
          <w:p w:rsidR="00580862" w:rsidRDefault="00153437" w:rsidP="00153437">
            <w:pPr>
              <w:jc w:val="both"/>
              <w:rPr>
                <w:b/>
                <w:caps/>
                <w:sz w:val="28"/>
                <w:szCs w:val="28"/>
              </w:rPr>
            </w:pPr>
            <w:r w:rsidRPr="0097209A">
              <w:rPr>
                <w:sz w:val="26"/>
                <w:szCs w:val="26"/>
              </w:rPr>
              <w:t>здатність</w:t>
            </w:r>
            <w:r w:rsidRPr="00DB66F9">
              <w:rPr>
                <w:sz w:val="28"/>
                <w:szCs w:val="28"/>
              </w:rPr>
              <w:t xml:space="preserve"> </w:t>
            </w:r>
            <w:r w:rsidR="00DF1B91" w:rsidRPr="0070782E">
              <w:rPr>
                <w:sz w:val="28"/>
                <w:szCs w:val="28"/>
              </w:rPr>
              <w:t>використовувати договірне право для вирішення господарських задач</w:t>
            </w:r>
          </w:p>
        </w:tc>
      </w:tr>
      <w:tr w:rsidR="00580862" w:rsidTr="00031135">
        <w:trPr>
          <w:jc w:val="center"/>
        </w:trPr>
        <w:tc>
          <w:tcPr>
            <w:tcW w:w="705" w:type="dxa"/>
          </w:tcPr>
          <w:p w:rsidR="00580862" w:rsidRPr="00971DFF" w:rsidRDefault="00580862" w:rsidP="00153437">
            <w:pPr>
              <w:jc w:val="center"/>
              <w:rPr>
                <w:caps/>
                <w:sz w:val="28"/>
                <w:szCs w:val="28"/>
              </w:rPr>
            </w:pPr>
            <w:r w:rsidRPr="00971DFF">
              <w:rPr>
                <w:caps/>
                <w:sz w:val="28"/>
                <w:szCs w:val="28"/>
              </w:rPr>
              <w:t>2</w:t>
            </w:r>
          </w:p>
        </w:tc>
        <w:tc>
          <w:tcPr>
            <w:tcW w:w="8934" w:type="dxa"/>
          </w:tcPr>
          <w:p w:rsidR="00580862" w:rsidRDefault="00153437" w:rsidP="00153437">
            <w:pPr>
              <w:jc w:val="both"/>
              <w:rPr>
                <w:b/>
                <w:caps/>
                <w:sz w:val="28"/>
                <w:szCs w:val="28"/>
              </w:rPr>
            </w:pPr>
            <w:r w:rsidRPr="0097209A">
              <w:rPr>
                <w:sz w:val="26"/>
                <w:szCs w:val="26"/>
              </w:rPr>
              <w:t>здатність</w:t>
            </w:r>
            <w:r w:rsidRPr="00DB66F9">
              <w:rPr>
                <w:sz w:val="28"/>
                <w:szCs w:val="28"/>
              </w:rPr>
              <w:t xml:space="preserve"> </w:t>
            </w:r>
            <w:r w:rsidR="00DF1B91" w:rsidRPr="0070782E">
              <w:rPr>
                <w:sz w:val="28"/>
                <w:szCs w:val="28"/>
              </w:rPr>
              <w:t xml:space="preserve">здійснювати професійну діяльність (щодо договірних зобов’язань) у </w:t>
            </w:r>
            <w:proofErr w:type="gramStart"/>
            <w:r w:rsidR="00DF1B91" w:rsidRPr="0070782E">
              <w:rPr>
                <w:sz w:val="28"/>
                <w:szCs w:val="28"/>
              </w:rPr>
              <w:t>межах</w:t>
            </w:r>
            <w:proofErr w:type="gramEnd"/>
            <w:r w:rsidR="00DF1B91" w:rsidRPr="0070782E">
              <w:rPr>
                <w:sz w:val="28"/>
                <w:szCs w:val="28"/>
              </w:rPr>
              <w:t xml:space="preserve"> вимог чинного законодавства України та міжнародних договорів, що ратифіковані у встановленому порядку відповідно до Конституції України</w:t>
            </w:r>
          </w:p>
        </w:tc>
      </w:tr>
      <w:tr w:rsidR="00580862" w:rsidTr="00031135">
        <w:trPr>
          <w:jc w:val="center"/>
        </w:trPr>
        <w:tc>
          <w:tcPr>
            <w:tcW w:w="705" w:type="dxa"/>
          </w:tcPr>
          <w:p w:rsidR="00580862" w:rsidRPr="00971DFF" w:rsidRDefault="00580862" w:rsidP="00153437">
            <w:pPr>
              <w:jc w:val="center"/>
              <w:rPr>
                <w:caps/>
                <w:sz w:val="28"/>
                <w:szCs w:val="28"/>
              </w:rPr>
            </w:pPr>
            <w:r w:rsidRPr="00971DFF">
              <w:rPr>
                <w:caps/>
                <w:sz w:val="28"/>
                <w:szCs w:val="28"/>
              </w:rPr>
              <w:t>3</w:t>
            </w:r>
          </w:p>
        </w:tc>
        <w:tc>
          <w:tcPr>
            <w:tcW w:w="8934" w:type="dxa"/>
          </w:tcPr>
          <w:p w:rsidR="00580862" w:rsidRDefault="00153437" w:rsidP="00153437">
            <w:pPr>
              <w:jc w:val="both"/>
              <w:rPr>
                <w:b/>
                <w:caps/>
                <w:sz w:val="28"/>
                <w:szCs w:val="28"/>
              </w:rPr>
            </w:pPr>
            <w:r w:rsidRPr="0097209A">
              <w:rPr>
                <w:sz w:val="26"/>
                <w:szCs w:val="26"/>
              </w:rPr>
              <w:t>здатність</w:t>
            </w:r>
            <w:r w:rsidRPr="00DB66F9">
              <w:rPr>
                <w:sz w:val="28"/>
                <w:szCs w:val="28"/>
              </w:rPr>
              <w:t xml:space="preserve"> </w:t>
            </w:r>
            <w:r w:rsidR="00DF1B91" w:rsidRPr="0070782E">
              <w:rPr>
                <w:sz w:val="28"/>
                <w:szCs w:val="28"/>
              </w:rPr>
              <w:t xml:space="preserve">конкретні особливості правового регулювання договірних відносин відповідно до потреб </w:t>
            </w:r>
            <w:proofErr w:type="gramStart"/>
            <w:r w:rsidR="00DF1B91" w:rsidRPr="0070782E">
              <w:rPr>
                <w:sz w:val="28"/>
                <w:szCs w:val="28"/>
              </w:rPr>
              <w:t>п</w:t>
            </w:r>
            <w:proofErr w:type="gramEnd"/>
            <w:r w:rsidR="00DF1B91" w:rsidRPr="0070782E">
              <w:rPr>
                <w:sz w:val="28"/>
                <w:szCs w:val="28"/>
              </w:rPr>
              <w:t>ідприємства та інших учасників господарської діяльності</w:t>
            </w:r>
          </w:p>
        </w:tc>
      </w:tr>
      <w:tr w:rsidR="00580862" w:rsidTr="00031135">
        <w:trPr>
          <w:jc w:val="center"/>
        </w:trPr>
        <w:tc>
          <w:tcPr>
            <w:tcW w:w="705" w:type="dxa"/>
          </w:tcPr>
          <w:p w:rsidR="00580862" w:rsidRPr="00153437" w:rsidRDefault="00580862" w:rsidP="00153437">
            <w:pPr>
              <w:jc w:val="center"/>
              <w:rPr>
                <w:caps/>
                <w:sz w:val="28"/>
                <w:szCs w:val="28"/>
              </w:rPr>
            </w:pPr>
            <w:r w:rsidRPr="00153437">
              <w:rPr>
                <w:caps/>
                <w:sz w:val="28"/>
                <w:szCs w:val="28"/>
              </w:rPr>
              <w:t>4</w:t>
            </w:r>
          </w:p>
        </w:tc>
        <w:tc>
          <w:tcPr>
            <w:tcW w:w="8934" w:type="dxa"/>
          </w:tcPr>
          <w:p w:rsidR="00580862" w:rsidRDefault="00153437" w:rsidP="00153437">
            <w:pPr>
              <w:jc w:val="both"/>
              <w:rPr>
                <w:b/>
                <w:caps/>
                <w:sz w:val="28"/>
                <w:szCs w:val="28"/>
              </w:rPr>
            </w:pPr>
            <w:r>
              <w:rPr>
                <w:sz w:val="26"/>
                <w:szCs w:val="26"/>
              </w:rPr>
              <w:t>з</w:t>
            </w:r>
            <w:r w:rsidRPr="0097209A">
              <w:rPr>
                <w:sz w:val="26"/>
                <w:szCs w:val="26"/>
              </w:rPr>
              <w:t>датність</w:t>
            </w:r>
            <w:r>
              <w:rPr>
                <w:sz w:val="26"/>
                <w:szCs w:val="26"/>
              </w:rPr>
              <w:t xml:space="preserve"> </w:t>
            </w:r>
            <w:r w:rsidR="00DF1B91" w:rsidRPr="0070782E">
              <w:rPr>
                <w:sz w:val="28"/>
                <w:szCs w:val="28"/>
              </w:rPr>
              <w:t xml:space="preserve">оперувати положеннями законів України, </w:t>
            </w:r>
            <w:proofErr w:type="gramStart"/>
            <w:r w:rsidR="00DF1B91" w:rsidRPr="0070782E">
              <w:rPr>
                <w:sz w:val="28"/>
                <w:szCs w:val="28"/>
              </w:rPr>
              <w:t>п</w:t>
            </w:r>
            <w:proofErr w:type="gramEnd"/>
            <w:r w:rsidR="00DF1B91" w:rsidRPr="0070782E">
              <w:rPr>
                <w:sz w:val="28"/>
                <w:szCs w:val="28"/>
              </w:rPr>
              <w:t>ідзаконних нормативних актів, що приймаються у встановленому порядку органами державної влади та органами місцевого самоврядування</w:t>
            </w:r>
          </w:p>
        </w:tc>
      </w:tr>
      <w:tr w:rsidR="00153437" w:rsidTr="00031135">
        <w:trPr>
          <w:jc w:val="center"/>
        </w:trPr>
        <w:tc>
          <w:tcPr>
            <w:tcW w:w="705" w:type="dxa"/>
          </w:tcPr>
          <w:p w:rsidR="00153437" w:rsidRPr="00153437" w:rsidRDefault="00153437" w:rsidP="00153437">
            <w:pPr>
              <w:jc w:val="center"/>
              <w:rPr>
                <w:caps/>
                <w:sz w:val="28"/>
                <w:szCs w:val="28"/>
              </w:rPr>
            </w:pPr>
            <w:r w:rsidRPr="00153437">
              <w:rPr>
                <w:caps/>
                <w:sz w:val="28"/>
                <w:szCs w:val="28"/>
              </w:rPr>
              <w:t>5</w:t>
            </w:r>
          </w:p>
        </w:tc>
        <w:tc>
          <w:tcPr>
            <w:tcW w:w="8934" w:type="dxa"/>
          </w:tcPr>
          <w:p w:rsidR="00153437" w:rsidRDefault="00153437" w:rsidP="00153437">
            <w:pPr>
              <w:jc w:val="both"/>
              <w:rPr>
                <w:b/>
                <w:caps/>
                <w:szCs w:val="28"/>
              </w:rPr>
            </w:pPr>
            <w:r w:rsidRPr="0097209A">
              <w:rPr>
                <w:sz w:val="26"/>
                <w:szCs w:val="26"/>
              </w:rPr>
              <w:t>здатність</w:t>
            </w:r>
            <w:r w:rsidRPr="00DB66F9">
              <w:rPr>
                <w:sz w:val="28"/>
                <w:szCs w:val="28"/>
              </w:rPr>
              <w:t xml:space="preserve"> </w:t>
            </w:r>
            <w:r w:rsidR="00DF1B91">
              <w:rPr>
                <w:sz w:val="28"/>
                <w:szCs w:val="28"/>
              </w:rPr>
              <w:t xml:space="preserve">знати </w:t>
            </w:r>
            <w:r w:rsidR="00DF1B91" w:rsidRPr="0070782E">
              <w:rPr>
                <w:sz w:val="28"/>
                <w:szCs w:val="28"/>
              </w:rPr>
              <w:t xml:space="preserve">основні види договірних конструкцій, передбачених законодавством України, а також непоіменовані договори; норми та правила, що регулюють </w:t>
            </w:r>
            <w:proofErr w:type="gramStart"/>
            <w:r w:rsidR="00DF1B91" w:rsidRPr="0070782E">
              <w:rPr>
                <w:sz w:val="28"/>
                <w:szCs w:val="28"/>
              </w:rPr>
              <w:t>р</w:t>
            </w:r>
            <w:proofErr w:type="gramEnd"/>
            <w:r w:rsidR="00DF1B91" w:rsidRPr="0070782E">
              <w:rPr>
                <w:sz w:val="28"/>
                <w:szCs w:val="28"/>
              </w:rPr>
              <w:t>ізні види договорів, права та обов’язки їх сторін</w:t>
            </w:r>
          </w:p>
        </w:tc>
      </w:tr>
      <w:tr w:rsidR="00153437" w:rsidTr="00031135">
        <w:trPr>
          <w:jc w:val="center"/>
        </w:trPr>
        <w:tc>
          <w:tcPr>
            <w:tcW w:w="705" w:type="dxa"/>
          </w:tcPr>
          <w:p w:rsidR="00153437" w:rsidRPr="00153437" w:rsidRDefault="00153437" w:rsidP="00153437">
            <w:pPr>
              <w:jc w:val="center"/>
              <w:rPr>
                <w:caps/>
                <w:sz w:val="28"/>
                <w:szCs w:val="28"/>
              </w:rPr>
            </w:pPr>
            <w:r w:rsidRPr="00153437">
              <w:rPr>
                <w:caps/>
                <w:sz w:val="28"/>
                <w:szCs w:val="28"/>
              </w:rPr>
              <w:t>6</w:t>
            </w:r>
          </w:p>
        </w:tc>
        <w:tc>
          <w:tcPr>
            <w:tcW w:w="8934" w:type="dxa"/>
          </w:tcPr>
          <w:p w:rsidR="00153437" w:rsidRDefault="00153437" w:rsidP="00DF1B91">
            <w:pPr>
              <w:jc w:val="both"/>
              <w:rPr>
                <w:b/>
                <w:caps/>
                <w:szCs w:val="28"/>
              </w:rPr>
            </w:pPr>
            <w:r w:rsidRPr="0097209A">
              <w:rPr>
                <w:sz w:val="26"/>
                <w:szCs w:val="26"/>
              </w:rPr>
              <w:t>здатність</w:t>
            </w:r>
            <w:r w:rsidRPr="00DB66F9">
              <w:rPr>
                <w:sz w:val="28"/>
                <w:szCs w:val="28"/>
              </w:rPr>
              <w:t xml:space="preserve"> </w:t>
            </w:r>
            <w:r>
              <w:rPr>
                <w:sz w:val="28"/>
                <w:szCs w:val="28"/>
              </w:rPr>
              <w:t xml:space="preserve">володіти </w:t>
            </w:r>
            <w:r w:rsidR="00DF1B91">
              <w:rPr>
                <w:sz w:val="28"/>
                <w:szCs w:val="28"/>
              </w:rPr>
              <w:t>порядком</w:t>
            </w:r>
            <w:r w:rsidR="00DF1B91" w:rsidRPr="0070782E">
              <w:rPr>
                <w:sz w:val="28"/>
                <w:szCs w:val="28"/>
              </w:rPr>
              <w:t xml:space="preserve"> укладення, зміни, припинення, виконання договірних зобов’язань, способи забезпечення їх належного виконання та порядок притягнення </w:t>
            </w:r>
            <w:proofErr w:type="gramStart"/>
            <w:r w:rsidR="00DF1B91" w:rsidRPr="0070782E">
              <w:rPr>
                <w:sz w:val="28"/>
                <w:szCs w:val="28"/>
              </w:rPr>
              <w:t>до</w:t>
            </w:r>
            <w:proofErr w:type="gramEnd"/>
            <w:r w:rsidR="00DF1B91" w:rsidRPr="0070782E">
              <w:rPr>
                <w:sz w:val="28"/>
                <w:szCs w:val="28"/>
              </w:rPr>
              <w:t xml:space="preserve"> відповідальності за порушення </w:t>
            </w:r>
            <w:proofErr w:type="gramStart"/>
            <w:r w:rsidR="00DF1B91" w:rsidRPr="0070782E">
              <w:rPr>
                <w:sz w:val="28"/>
                <w:szCs w:val="28"/>
              </w:rPr>
              <w:t>сторонами</w:t>
            </w:r>
            <w:proofErr w:type="gramEnd"/>
            <w:r w:rsidR="00DF1B91" w:rsidRPr="0070782E">
              <w:rPr>
                <w:sz w:val="28"/>
                <w:szCs w:val="28"/>
              </w:rPr>
              <w:t xml:space="preserve"> умов договору</w:t>
            </w:r>
          </w:p>
        </w:tc>
      </w:tr>
      <w:tr w:rsidR="00153437" w:rsidTr="00031135">
        <w:trPr>
          <w:jc w:val="center"/>
        </w:trPr>
        <w:tc>
          <w:tcPr>
            <w:tcW w:w="705" w:type="dxa"/>
          </w:tcPr>
          <w:p w:rsidR="00153437" w:rsidRPr="00153437" w:rsidRDefault="00153437" w:rsidP="00153437">
            <w:pPr>
              <w:jc w:val="center"/>
              <w:rPr>
                <w:caps/>
                <w:sz w:val="28"/>
                <w:szCs w:val="28"/>
              </w:rPr>
            </w:pPr>
            <w:r w:rsidRPr="00153437">
              <w:rPr>
                <w:caps/>
                <w:sz w:val="28"/>
                <w:szCs w:val="28"/>
              </w:rPr>
              <w:t>7</w:t>
            </w:r>
          </w:p>
        </w:tc>
        <w:tc>
          <w:tcPr>
            <w:tcW w:w="8934" w:type="dxa"/>
          </w:tcPr>
          <w:p w:rsidR="00153437" w:rsidRDefault="00153437" w:rsidP="00153437">
            <w:pPr>
              <w:jc w:val="both"/>
              <w:rPr>
                <w:b/>
                <w:caps/>
                <w:szCs w:val="28"/>
              </w:rPr>
            </w:pPr>
            <w:r w:rsidRPr="0097209A">
              <w:rPr>
                <w:sz w:val="26"/>
                <w:szCs w:val="26"/>
              </w:rPr>
              <w:t>здатність</w:t>
            </w:r>
            <w:r>
              <w:rPr>
                <w:sz w:val="28"/>
                <w:szCs w:val="28"/>
              </w:rPr>
              <w:t xml:space="preserve"> </w:t>
            </w:r>
            <w:r w:rsidR="00DF1B91">
              <w:rPr>
                <w:sz w:val="28"/>
                <w:szCs w:val="28"/>
              </w:rPr>
              <w:t xml:space="preserve">використовувати </w:t>
            </w:r>
            <w:r w:rsidR="00DF1B91" w:rsidRPr="0070782E">
              <w:rPr>
                <w:sz w:val="28"/>
                <w:szCs w:val="28"/>
              </w:rPr>
              <w:t xml:space="preserve">основні теоретичні положення договірного права на основі знань, набутих у процесі практичної та теоретичної </w:t>
            </w:r>
            <w:proofErr w:type="gramStart"/>
            <w:r w:rsidR="00DF1B91" w:rsidRPr="0070782E">
              <w:rPr>
                <w:sz w:val="28"/>
                <w:szCs w:val="28"/>
              </w:rPr>
              <w:t>п</w:t>
            </w:r>
            <w:proofErr w:type="gramEnd"/>
            <w:r w:rsidR="00DF1B91" w:rsidRPr="0070782E">
              <w:rPr>
                <w:sz w:val="28"/>
                <w:szCs w:val="28"/>
              </w:rPr>
              <w:t>ідготовки</w:t>
            </w:r>
          </w:p>
        </w:tc>
      </w:tr>
    </w:tbl>
    <w:p w:rsidR="00580862" w:rsidRDefault="00580862" w:rsidP="00153437">
      <w:pPr>
        <w:spacing w:line="240" w:lineRule="auto"/>
        <w:jc w:val="center"/>
        <w:rPr>
          <w:b/>
          <w:caps/>
          <w:szCs w:val="28"/>
        </w:rPr>
      </w:pPr>
    </w:p>
    <w:p w:rsidR="00153437" w:rsidRDefault="00153437" w:rsidP="00153437">
      <w:pPr>
        <w:spacing w:line="240" w:lineRule="auto"/>
        <w:jc w:val="center"/>
        <w:rPr>
          <w:b/>
          <w:caps/>
          <w:szCs w:val="28"/>
        </w:rPr>
      </w:pPr>
    </w:p>
    <w:p w:rsidR="00580862" w:rsidRPr="00D57EDC" w:rsidRDefault="008B3D98" w:rsidP="00153437">
      <w:pPr>
        <w:spacing w:line="240" w:lineRule="auto"/>
        <w:jc w:val="center"/>
        <w:rPr>
          <w:b/>
          <w:caps/>
          <w:szCs w:val="28"/>
        </w:rPr>
      </w:pPr>
      <w:r>
        <w:rPr>
          <w:b/>
          <w:caps/>
          <w:szCs w:val="28"/>
        </w:rPr>
        <w:t>5</w:t>
      </w:r>
      <w:r w:rsidR="00580862" w:rsidRPr="00D57EDC">
        <w:rPr>
          <w:b/>
          <w:caps/>
          <w:szCs w:val="28"/>
        </w:rPr>
        <w:t xml:space="preserve"> Програма навчальної дисципліни</w:t>
      </w:r>
    </w:p>
    <w:p w:rsidR="00580862" w:rsidRDefault="00580862" w:rsidP="00153437">
      <w:pPr>
        <w:tabs>
          <w:tab w:val="left" w:pos="284"/>
          <w:tab w:val="left" w:pos="567"/>
        </w:tabs>
        <w:spacing w:line="240" w:lineRule="auto"/>
        <w:jc w:val="center"/>
        <w:rPr>
          <w:b/>
          <w:szCs w:val="28"/>
        </w:rPr>
      </w:pPr>
    </w:p>
    <w:tbl>
      <w:tblPr>
        <w:tblStyle w:val="a7"/>
        <w:tblW w:w="9639" w:type="dxa"/>
        <w:tblLook w:val="04A0"/>
      </w:tblPr>
      <w:tblGrid>
        <w:gridCol w:w="9639"/>
      </w:tblGrid>
      <w:tr w:rsidR="00580862" w:rsidTr="00031135">
        <w:tc>
          <w:tcPr>
            <w:tcW w:w="9639" w:type="dxa"/>
            <w:vAlign w:val="center"/>
          </w:tcPr>
          <w:p w:rsidR="00580862" w:rsidRDefault="00580862" w:rsidP="00153437">
            <w:pPr>
              <w:tabs>
                <w:tab w:val="left" w:pos="284"/>
                <w:tab w:val="left" w:pos="567"/>
              </w:tabs>
              <w:jc w:val="center"/>
              <w:rPr>
                <w:b/>
                <w:sz w:val="28"/>
                <w:szCs w:val="28"/>
              </w:rPr>
            </w:pPr>
            <w:r>
              <w:rPr>
                <w:b/>
                <w:sz w:val="28"/>
                <w:szCs w:val="28"/>
              </w:rPr>
              <w:t>Змістовий модуль №1</w:t>
            </w:r>
          </w:p>
          <w:p w:rsidR="00580862" w:rsidRPr="000D4C39" w:rsidRDefault="00B14BDA" w:rsidP="000D4C39">
            <w:pPr>
              <w:tabs>
                <w:tab w:val="left" w:pos="284"/>
                <w:tab w:val="left" w:pos="567"/>
              </w:tabs>
              <w:jc w:val="center"/>
              <w:rPr>
                <w:i/>
                <w:sz w:val="28"/>
                <w:szCs w:val="28"/>
              </w:rPr>
            </w:pPr>
            <w:r w:rsidRPr="00DC1F82">
              <w:rPr>
                <w:b/>
                <w:bCs/>
                <w:sz w:val="28"/>
                <w:szCs w:val="28"/>
                <w:u w:val="single"/>
              </w:rPr>
              <w:t xml:space="preserve">Загальні положення щодо регулювання договірних  та контрактних </w:t>
            </w:r>
            <w:r w:rsidRPr="00DC1F82">
              <w:rPr>
                <w:b/>
                <w:bCs/>
                <w:sz w:val="28"/>
                <w:szCs w:val="28"/>
                <w:u w:val="single"/>
              </w:rPr>
              <w:lastRenderedPageBreak/>
              <w:t>відносин</w:t>
            </w:r>
          </w:p>
        </w:tc>
      </w:tr>
      <w:tr w:rsidR="00580862" w:rsidTr="00031135">
        <w:tc>
          <w:tcPr>
            <w:tcW w:w="9639" w:type="dxa"/>
          </w:tcPr>
          <w:p w:rsidR="00580862" w:rsidRDefault="00580862" w:rsidP="00B14BDA">
            <w:pPr>
              <w:tabs>
                <w:tab w:val="left" w:pos="284"/>
                <w:tab w:val="left" w:pos="567"/>
              </w:tabs>
              <w:rPr>
                <w:b/>
                <w:sz w:val="28"/>
                <w:szCs w:val="28"/>
              </w:rPr>
            </w:pPr>
            <w:r>
              <w:rPr>
                <w:b/>
                <w:sz w:val="28"/>
                <w:szCs w:val="28"/>
              </w:rPr>
              <w:lastRenderedPageBreak/>
              <w:t xml:space="preserve">Тема 1 </w:t>
            </w:r>
            <w:r w:rsidR="00B14BDA" w:rsidRPr="00B14BDA">
              <w:rPr>
                <w:b/>
                <w:bCs/>
                <w:sz w:val="28"/>
                <w:szCs w:val="28"/>
              </w:rPr>
              <w:t>Поняття та загальна характеристика договірного права в Україні.</w:t>
            </w:r>
          </w:p>
        </w:tc>
      </w:tr>
      <w:tr w:rsidR="00580862" w:rsidTr="00031135">
        <w:tc>
          <w:tcPr>
            <w:tcW w:w="9639" w:type="dxa"/>
          </w:tcPr>
          <w:p w:rsidR="00580862" w:rsidRPr="00F94352" w:rsidRDefault="00B14BDA" w:rsidP="00B14BDA">
            <w:pPr>
              <w:shd w:val="clear" w:color="auto" w:fill="FFFFFF"/>
              <w:ind w:firstLine="709"/>
              <w:jc w:val="both"/>
              <w:outlineLvl w:val="0"/>
              <w:rPr>
                <w:i/>
                <w:sz w:val="28"/>
                <w:szCs w:val="28"/>
              </w:rPr>
            </w:pPr>
            <w:r w:rsidRPr="00CC08A6">
              <w:rPr>
                <w:sz w:val="28"/>
                <w:szCs w:val="28"/>
              </w:rPr>
              <w:t xml:space="preserve">Публічно-правові та приватноправові відносини в сфері </w:t>
            </w:r>
            <w:proofErr w:type="gramStart"/>
            <w:r w:rsidRPr="00CC08A6">
              <w:rPr>
                <w:sz w:val="28"/>
                <w:szCs w:val="28"/>
              </w:rPr>
              <w:t>п</w:t>
            </w:r>
            <w:proofErr w:type="gramEnd"/>
            <w:r w:rsidRPr="00CC08A6">
              <w:rPr>
                <w:sz w:val="28"/>
                <w:szCs w:val="28"/>
              </w:rPr>
              <w:t xml:space="preserve">ідприємництва. Поняття та предмет договірного права. Метод і принципи договірного права та їхнє закріплення </w:t>
            </w:r>
            <w:proofErr w:type="gramStart"/>
            <w:r w:rsidRPr="00CC08A6">
              <w:rPr>
                <w:sz w:val="28"/>
                <w:szCs w:val="28"/>
              </w:rPr>
              <w:t>в</w:t>
            </w:r>
            <w:proofErr w:type="gramEnd"/>
            <w:r w:rsidRPr="00CC08A6">
              <w:rPr>
                <w:sz w:val="28"/>
                <w:szCs w:val="28"/>
              </w:rPr>
              <w:t xml:space="preserve"> чинному законодавстві. Свобода договору та випадки її обмеження. Система договірного права та характеристика його основних інститутів (складових). Джерела договірного права. Нормативно-правові акти та їхні види. Аналогія закону та аналогія права. Догові</w:t>
            </w:r>
            <w:proofErr w:type="gramStart"/>
            <w:r w:rsidRPr="00CC08A6">
              <w:rPr>
                <w:sz w:val="28"/>
                <w:szCs w:val="28"/>
              </w:rPr>
              <w:t>р</w:t>
            </w:r>
            <w:proofErr w:type="gramEnd"/>
            <w:r w:rsidRPr="00CC08A6">
              <w:rPr>
                <w:sz w:val="28"/>
                <w:szCs w:val="28"/>
              </w:rPr>
              <w:t xml:space="preserve"> та акти державних органів.</w:t>
            </w:r>
          </w:p>
        </w:tc>
      </w:tr>
      <w:tr w:rsidR="00580862" w:rsidTr="00031135">
        <w:tc>
          <w:tcPr>
            <w:tcW w:w="9639" w:type="dxa"/>
          </w:tcPr>
          <w:p w:rsidR="00580862" w:rsidRDefault="00580862" w:rsidP="00B14BDA">
            <w:pPr>
              <w:tabs>
                <w:tab w:val="left" w:pos="284"/>
                <w:tab w:val="left" w:pos="567"/>
              </w:tabs>
              <w:jc w:val="both"/>
              <w:rPr>
                <w:b/>
                <w:sz w:val="28"/>
                <w:szCs w:val="28"/>
              </w:rPr>
            </w:pPr>
            <w:r>
              <w:rPr>
                <w:b/>
                <w:sz w:val="28"/>
                <w:szCs w:val="28"/>
              </w:rPr>
              <w:t xml:space="preserve">Тема 2 </w:t>
            </w:r>
            <w:r w:rsidR="00B14BDA" w:rsidRPr="00B14BDA">
              <w:rPr>
                <w:b/>
                <w:bCs/>
                <w:color w:val="000000"/>
                <w:sz w:val="28"/>
                <w:szCs w:val="28"/>
              </w:rPr>
              <w:t xml:space="preserve">Поняття та загальна характеристика договору. </w:t>
            </w:r>
            <w:r w:rsidR="00B14BDA">
              <w:rPr>
                <w:b/>
                <w:bCs/>
                <w:color w:val="000000"/>
                <w:sz w:val="28"/>
                <w:szCs w:val="28"/>
              </w:rPr>
              <w:t>Д</w:t>
            </w:r>
            <w:r w:rsidR="00B14BDA" w:rsidRPr="00B14BDA">
              <w:rPr>
                <w:b/>
                <w:bCs/>
                <w:color w:val="000000"/>
                <w:sz w:val="28"/>
                <w:szCs w:val="28"/>
              </w:rPr>
              <w:t>огові</w:t>
            </w:r>
            <w:proofErr w:type="gramStart"/>
            <w:r w:rsidR="00B14BDA" w:rsidRPr="00B14BDA">
              <w:rPr>
                <w:b/>
                <w:bCs/>
                <w:color w:val="000000"/>
                <w:sz w:val="28"/>
                <w:szCs w:val="28"/>
              </w:rPr>
              <w:t>р</w:t>
            </w:r>
            <w:proofErr w:type="gramEnd"/>
            <w:r w:rsidR="00B14BDA" w:rsidRPr="00B14BDA">
              <w:rPr>
                <w:b/>
                <w:bCs/>
                <w:color w:val="000000"/>
                <w:sz w:val="28"/>
                <w:szCs w:val="28"/>
              </w:rPr>
              <w:t xml:space="preserve"> у сфері господарської діяльності</w:t>
            </w:r>
            <w:r w:rsidR="00B14BDA">
              <w:rPr>
                <w:b/>
                <w:bCs/>
                <w:color w:val="000000"/>
                <w:sz w:val="28"/>
                <w:szCs w:val="28"/>
              </w:rPr>
              <w:t>.</w:t>
            </w:r>
          </w:p>
        </w:tc>
      </w:tr>
      <w:tr w:rsidR="00580862" w:rsidTr="00031135">
        <w:tc>
          <w:tcPr>
            <w:tcW w:w="9639" w:type="dxa"/>
          </w:tcPr>
          <w:p w:rsidR="00580862" w:rsidRPr="00F94352" w:rsidRDefault="00B14BDA" w:rsidP="000D4C39">
            <w:pPr>
              <w:ind w:firstLine="709"/>
              <w:jc w:val="both"/>
              <w:rPr>
                <w:i/>
                <w:sz w:val="28"/>
                <w:szCs w:val="28"/>
              </w:rPr>
            </w:pPr>
            <w:r w:rsidRPr="00CC08A6">
              <w:rPr>
                <w:color w:val="000000"/>
                <w:sz w:val="28"/>
                <w:szCs w:val="28"/>
              </w:rPr>
              <w:t>Поняття зобов’язання й договору, спі</w:t>
            </w:r>
            <w:proofErr w:type="gramStart"/>
            <w:r w:rsidRPr="00CC08A6">
              <w:rPr>
                <w:color w:val="000000"/>
                <w:sz w:val="28"/>
                <w:szCs w:val="28"/>
              </w:rPr>
              <w:t>вв</w:t>
            </w:r>
            <w:proofErr w:type="gramEnd"/>
            <w:r w:rsidRPr="00CC08A6">
              <w:rPr>
                <w:color w:val="000000"/>
                <w:sz w:val="28"/>
                <w:szCs w:val="28"/>
              </w:rPr>
              <w:t xml:space="preserve">ідношення зобов’язання й договору за Цивільним та Господарським кодексами України. Поняття </w:t>
            </w:r>
            <w:proofErr w:type="gramStart"/>
            <w:r w:rsidRPr="00CC08A6">
              <w:rPr>
                <w:color w:val="000000"/>
                <w:sz w:val="28"/>
                <w:szCs w:val="28"/>
              </w:rPr>
              <w:t>п</w:t>
            </w:r>
            <w:proofErr w:type="gramEnd"/>
            <w:r w:rsidRPr="00CC08A6">
              <w:rPr>
                <w:color w:val="000000"/>
                <w:sz w:val="28"/>
                <w:szCs w:val="28"/>
              </w:rPr>
              <w:t xml:space="preserve">ідприємницького (господарського) договору та функції договору в підприємницькій (господарській) діяльності. Класифікація договорів у сфері підприємницької діяльності: за суб’єктним складом, метою укладення тощо. Попередній договір. Форма </w:t>
            </w:r>
            <w:proofErr w:type="gramStart"/>
            <w:r w:rsidRPr="00CC08A6">
              <w:rPr>
                <w:color w:val="000000"/>
                <w:sz w:val="28"/>
                <w:szCs w:val="28"/>
              </w:rPr>
              <w:t>п</w:t>
            </w:r>
            <w:proofErr w:type="gramEnd"/>
            <w:r w:rsidRPr="00CC08A6">
              <w:rPr>
                <w:color w:val="000000"/>
                <w:sz w:val="28"/>
                <w:szCs w:val="28"/>
              </w:rPr>
              <w:t>ідприємницького договору та наслідки недотримання форми договору в господарських відносинах.</w:t>
            </w:r>
          </w:p>
        </w:tc>
      </w:tr>
      <w:tr w:rsidR="00580862" w:rsidTr="00031135">
        <w:tc>
          <w:tcPr>
            <w:tcW w:w="9639" w:type="dxa"/>
          </w:tcPr>
          <w:p w:rsidR="00580862" w:rsidRPr="00F94352" w:rsidRDefault="000D4C39" w:rsidP="00B14BDA">
            <w:pPr>
              <w:tabs>
                <w:tab w:val="left" w:pos="284"/>
                <w:tab w:val="left" w:pos="567"/>
              </w:tabs>
              <w:jc w:val="both"/>
              <w:rPr>
                <w:i/>
                <w:sz w:val="28"/>
                <w:szCs w:val="28"/>
              </w:rPr>
            </w:pPr>
            <w:r>
              <w:rPr>
                <w:b/>
                <w:sz w:val="28"/>
                <w:szCs w:val="28"/>
              </w:rPr>
              <w:t xml:space="preserve">Тема 3 </w:t>
            </w:r>
            <w:r w:rsidR="00B14BDA" w:rsidRPr="00B14BDA">
              <w:rPr>
                <w:b/>
                <w:bCs/>
                <w:color w:val="000000"/>
                <w:sz w:val="28"/>
                <w:szCs w:val="28"/>
              </w:rPr>
              <w:t>Порядок укладення, зміни та припинення договору.</w:t>
            </w:r>
          </w:p>
        </w:tc>
      </w:tr>
      <w:tr w:rsidR="00580862" w:rsidTr="00031135">
        <w:tc>
          <w:tcPr>
            <w:tcW w:w="9639" w:type="dxa"/>
          </w:tcPr>
          <w:p w:rsidR="00580862" w:rsidRPr="00F94352" w:rsidRDefault="00B14BDA" w:rsidP="000D4C39">
            <w:pPr>
              <w:ind w:firstLine="709"/>
              <w:jc w:val="both"/>
              <w:rPr>
                <w:i/>
                <w:sz w:val="28"/>
                <w:szCs w:val="28"/>
              </w:rPr>
            </w:pPr>
            <w:r w:rsidRPr="00CC08A6">
              <w:rPr>
                <w:color w:val="000000"/>
                <w:sz w:val="28"/>
                <w:szCs w:val="28"/>
              </w:rPr>
              <w:t>Порядок укладання господарських договорів. Пропозиція (оферта) та її види. Умови дійсності оферти. Змі</w:t>
            </w:r>
            <w:proofErr w:type="gramStart"/>
            <w:r w:rsidRPr="00CC08A6">
              <w:rPr>
                <w:color w:val="000000"/>
                <w:sz w:val="28"/>
                <w:szCs w:val="28"/>
              </w:rPr>
              <w:t>ст</w:t>
            </w:r>
            <w:proofErr w:type="gramEnd"/>
            <w:r w:rsidRPr="00CC08A6">
              <w:rPr>
                <w:color w:val="000000"/>
                <w:sz w:val="28"/>
                <w:szCs w:val="28"/>
              </w:rPr>
              <w:t xml:space="preserve"> господарського договору. </w:t>
            </w:r>
            <w:proofErr w:type="gramStart"/>
            <w:r w:rsidRPr="00CC08A6">
              <w:rPr>
                <w:color w:val="000000"/>
                <w:sz w:val="28"/>
                <w:szCs w:val="28"/>
              </w:rPr>
              <w:t>П</w:t>
            </w:r>
            <w:proofErr w:type="gramEnd"/>
            <w:r w:rsidRPr="00CC08A6">
              <w:rPr>
                <w:color w:val="000000"/>
                <w:sz w:val="28"/>
                <w:szCs w:val="28"/>
              </w:rPr>
              <w:t xml:space="preserve">ідстави та наслідки визнання договорів недійсними й неукладеними. </w:t>
            </w:r>
            <w:proofErr w:type="gramStart"/>
            <w:r w:rsidRPr="00CC08A6">
              <w:rPr>
                <w:color w:val="000000"/>
                <w:sz w:val="28"/>
                <w:szCs w:val="28"/>
              </w:rPr>
              <w:t>П</w:t>
            </w:r>
            <w:proofErr w:type="gramEnd"/>
            <w:r w:rsidRPr="00CC08A6">
              <w:rPr>
                <w:color w:val="000000"/>
                <w:sz w:val="28"/>
                <w:szCs w:val="28"/>
              </w:rPr>
              <w:t xml:space="preserve">ідстави та порядок внесення змін до договору. Порядок та </w:t>
            </w:r>
            <w:proofErr w:type="gramStart"/>
            <w:r w:rsidRPr="00CC08A6">
              <w:rPr>
                <w:color w:val="000000"/>
                <w:sz w:val="28"/>
                <w:szCs w:val="28"/>
              </w:rPr>
              <w:t>п</w:t>
            </w:r>
            <w:proofErr w:type="gramEnd"/>
            <w:r w:rsidRPr="00CC08A6">
              <w:rPr>
                <w:color w:val="000000"/>
                <w:sz w:val="28"/>
                <w:szCs w:val="28"/>
              </w:rPr>
              <w:t>ідстави розірвання договору за законодавством України.</w:t>
            </w:r>
          </w:p>
        </w:tc>
      </w:tr>
      <w:tr w:rsidR="00580862" w:rsidTr="00031135">
        <w:tc>
          <w:tcPr>
            <w:tcW w:w="9639" w:type="dxa"/>
          </w:tcPr>
          <w:p w:rsidR="00580862" w:rsidRPr="00D245E5" w:rsidRDefault="00580862" w:rsidP="00B14BDA">
            <w:pPr>
              <w:tabs>
                <w:tab w:val="left" w:pos="284"/>
                <w:tab w:val="left" w:pos="567"/>
              </w:tabs>
              <w:rPr>
                <w:b/>
                <w:sz w:val="28"/>
                <w:szCs w:val="28"/>
              </w:rPr>
            </w:pPr>
            <w:r>
              <w:rPr>
                <w:b/>
                <w:sz w:val="28"/>
                <w:szCs w:val="28"/>
              </w:rPr>
              <w:t>Тема</w:t>
            </w:r>
            <w:r w:rsidR="000D4C39" w:rsidRPr="00A12962">
              <w:rPr>
                <w:sz w:val="24"/>
                <w:szCs w:val="24"/>
              </w:rPr>
              <w:t xml:space="preserve"> </w:t>
            </w:r>
            <w:r w:rsidR="000D4C39" w:rsidRPr="000D4C39">
              <w:rPr>
                <w:b/>
                <w:sz w:val="28"/>
                <w:szCs w:val="28"/>
              </w:rPr>
              <w:t xml:space="preserve">4 </w:t>
            </w:r>
            <w:r w:rsidR="00B14BDA" w:rsidRPr="00B14BDA">
              <w:rPr>
                <w:b/>
                <w:bCs/>
                <w:color w:val="000000"/>
                <w:sz w:val="28"/>
                <w:szCs w:val="28"/>
              </w:rPr>
              <w:t>Виконання договірних зобов’язань.</w:t>
            </w:r>
          </w:p>
        </w:tc>
      </w:tr>
      <w:tr w:rsidR="000D4C39" w:rsidTr="00031135">
        <w:tc>
          <w:tcPr>
            <w:tcW w:w="9639" w:type="dxa"/>
          </w:tcPr>
          <w:p w:rsidR="000D4C39" w:rsidRDefault="00B14BDA" w:rsidP="00B14BDA">
            <w:pPr>
              <w:autoSpaceDE w:val="0"/>
              <w:autoSpaceDN w:val="0"/>
              <w:adjustRightInd w:val="0"/>
              <w:ind w:firstLine="709"/>
              <w:jc w:val="both"/>
              <w:rPr>
                <w:b/>
                <w:szCs w:val="28"/>
              </w:rPr>
            </w:pPr>
            <w:r w:rsidRPr="00CC08A6">
              <w:rPr>
                <w:color w:val="000000"/>
                <w:sz w:val="28"/>
                <w:szCs w:val="28"/>
              </w:rPr>
              <w:t xml:space="preserve">Поняття виконання договірних зобов’язань та порядок виконання умов договору. Вимоги виконання господарського зобов’язання щодо суб’єкта, часу, </w:t>
            </w:r>
            <w:proofErr w:type="gramStart"/>
            <w:r w:rsidRPr="00CC08A6">
              <w:rPr>
                <w:color w:val="000000"/>
                <w:sz w:val="28"/>
                <w:szCs w:val="28"/>
              </w:rPr>
              <w:t>м</w:t>
            </w:r>
            <w:proofErr w:type="gramEnd"/>
            <w:r w:rsidRPr="00CC08A6">
              <w:rPr>
                <w:color w:val="000000"/>
                <w:sz w:val="28"/>
                <w:szCs w:val="28"/>
              </w:rPr>
              <w:t xml:space="preserve">ісця, способу. Заміна </w:t>
            </w:r>
            <w:proofErr w:type="gramStart"/>
            <w:r w:rsidRPr="00CC08A6">
              <w:rPr>
                <w:color w:val="000000"/>
                <w:sz w:val="28"/>
                <w:szCs w:val="28"/>
              </w:rPr>
              <w:t>осіб</w:t>
            </w:r>
            <w:proofErr w:type="gramEnd"/>
            <w:r w:rsidRPr="00CC08A6">
              <w:rPr>
                <w:color w:val="000000"/>
                <w:sz w:val="28"/>
                <w:szCs w:val="28"/>
              </w:rPr>
              <w:t xml:space="preserve"> у договірному зобов’язанні: відступлення права вимоги та переведення боргу. Випадки обмеження зміни осіб у договірному зобов’язанні. </w:t>
            </w:r>
            <w:proofErr w:type="gramStart"/>
            <w:r w:rsidRPr="00CC08A6">
              <w:rPr>
                <w:color w:val="000000"/>
                <w:sz w:val="28"/>
                <w:szCs w:val="28"/>
              </w:rPr>
              <w:t>П</w:t>
            </w:r>
            <w:proofErr w:type="gramEnd"/>
            <w:r w:rsidRPr="00CC08A6">
              <w:rPr>
                <w:color w:val="000000"/>
                <w:sz w:val="28"/>
                <w:szCs w:val="28"/>
              </w:rPr>
              <w:t xml:space="preserve">ідстави та порядок припинення договірних зобов’язань, крім виконання зобов’язань: за домовленістю сторін, неможливістю виконання, смерті фізичної особи або ліквідації юридичної особи. </w:t>
            </w:r>
          </w:p>
        </w:tc>
      </w:tr>
      <w:tr w:rsidR="000D4C39" w:rsidTr="00031135">
        <w:tc>
          <w:tcPr>
            <w:tcW w:w="9639" w:type="dxa"/>
          </w:tcPr>
          <w:p w:rsidR="000D4C39" w:rsidRDefault="005D3452" w:rsidP="002055ED">
            <w:pPr>
              <w:tabs>
                <w:tab w:val="left" w:pos="284"/>
                <w:tab w:val="left" w:pos="567"/>
              </w:tabs>
              <w:jc w:val="both"/>
              <w:rPr>
                <w:b/>
                <w:szCs w:val="28"/>
              </w:rPr>
            </w:pPr>
            <w:r w:rsidRPr="005D3452">
              <w:rPr>
                <w:b/>
                <w:sz w:val="28"/>
                <w:szCs w:val="28"/>
              </w:rPr>
              <w:t>Тема 5</w:t>
            </w:r>
            <w:r>
              <w:rPr>
                <w:b/>
                <w:szCs w:val="28"/>
              </w:rPr>
              <w:t xml:space="preserve"> </w:t>
            </w:r>
            <w:r w:rsidR="002055ED" w:rsidRPr="002055ED">
              <w:rPr>
                <w:b/>
                <w:bCs/>
                <w:color w:val="000000"/>
                <w:sz w:val="28"/>
                <w:szCs w:val="28"/>
              </w:rPr>
              <w:t>Способи забезпечення виконання договірних зобов’язань.</w:t>
            </w:r>
          </w:p>
        </w:tc>
      </w:tr>
      <w:tr w:rsidR="000D4C39" w:rsidTr="00031135">
        <w:tc>
          <w:tcPr>
            <w:tcW w:w="9639" w:type="dxa"/>
          </w:tcPr>
          <w:p w:rsidR="000D4C39" w:rsidRDefault="002055ED" w:rsidP="002055ED">
            <w:pPr>
              <w:tabs>
                <w:tab w:val="left" w:pos="960"/>
              </w:tabs>
              <w:ind w:firstLine="709"/>
              <w:jc w:val="both"/>
              <w:rPr>
                <w:b/>
                <w:szCs w:val="28"/>
              </w:rPr>
            </w:pPr>
            <w:r w:rsidRPr="00CC08A6">
              <w:rPr>
                <w:color w:val="000000"/>
                <w:sz w:val="28"/>
                <w:szCs w:val="28"/>
              </w:rPr>
              <w:t xml:space="preserve">Загальна характеристика способів забезпечення виконання договірних зобов’язань у сфері </w:t>
            </w:r>
            <w:proofErr w:type="gramStart"/>
            <w:r w:rsidRPr="00CC08A6">
              <w:rPr>
                <w:color w:val="000000"/>
                <w:sz w:val="28"/>
                <w:szCs w:val="28"/>
              </w:rPr>
              <w:t>п</w:t>
            </w:r>
            <w:proofErr w:type="gramEnd"/>
            <w:r w:rsidRPr="00CC08A6">
              <w:rPr>
                <w:color w:val="000000"/>
                <w:sz w:val="28"/>
                <w:szCs w:val="28"/>
              </w:rPr>
              <w:t xml:space="preserve">ідприємництва (неустойка, порука, гарантія, завдаток, застава та притримання). </w:t>
            </w:r>
            <w:proofErr w:type="gramStart"/>
            <w:r w:rsidRPr="00CC08A6">
              <w:rPr>
                <w:color w:val="000000"/>
                <w:sz w:val="28"/>
                <w:szCs w:val="28"/>
              </w:rPr>
              <w:t>П</w:t>
            </w:r>
            <w:proofErr w:type="gramEnd"/>
            <w:r w:rsidRPr="00CC08A6">
              <w:rPr>
                <w:color w:val="000000"/>
                <w:sz w:val="28"/>
                <w:szCs w:val="28"/>
              </w:rPr>
              <w:t xml:space="preserve">ідстави виникнення правових засобів забезпечувального характеру. Інші способи забезпечення. </w:t>
            </w:r>
          </w:p>
        </w:tc>
      </w:tr>
      <w:tr w:rsidR="00580862" w:rsidTr="00031135">
        <w:tc>
          <w:tcPr>
            <w:tcW w:w="9639" w:type="dxa"/>
          </w:tcPr>
          <w:p w:rsidR="00580862" w:rsidRDefault="005D3452" w:rsidP="002055ED">
            <w:pPr>
              <w:tabs>
                <w:tab w:val="left" w:pos="960"/>
              </w:tabs>
              <w:jc w:val="both"/>
              <w:rPr>
                <w:b/>
                <w:sz w:val="28"/>
                <w:szCs w:val="28"/>
              </w:rPr>
            </w:pPr>
            <w:r>
              <w:rPr>
                <w:b/>
                <w:sz w:val="28"/>
                <w:szCs w:val="28"/>
              </w:rPr>
              <w:t>Тема 6</w:t>
            </w:r>
            <w:proofErr w:type="gramStart"/>
            <w:r>
              <w:rPr>
                <w:b/>
                <w:sz w:val="28"/>
                <w:szCs w:val="28"/>
              </w:rPr>
              <w:t xml:space="preserve"> </w:t>
            </w:r>
            <w:r w:rsidR="002055ED" w:rsidRPr="002055ED">
              <w:rPr>
                <w:b/>
                <w:bCs/>
                <w:color w:val="000000"/>
                <w:sz w:val="28"/>
                <w:szCs w:val="28"/>
              </w:rPr>
              <w:t>В</w:t>
            </w:r>
            <w:proofErr w:type="gramEnd"/>
            <w:r w:rsidR="002055ED" w:rsidRPr="002055ED">
              <w:rPr>
                <w:b/>
                <w:bCs/>
                <w:color w:val="000000"/>
                <w:sz w:val="28"/>
                <w:szCs w:val="28"/>
              </w:rPr>
              <w:t>ідповідальність за порушення договірних зобов’язань.</w:t>
            </w:r>
            <w:r w:rsidR="002055ED" w:rsidRPr="00CC08A6">
              <w:rPr>
                <w:bCs/>
                <w:color w:val="000000"/>
                <w:sz w:val="28"/>
                <w:szCs w:val="28"/>
              </w:rPr>
              <w:t xml:space="preserve"> </w:t>
            </w:r>
          </w:p>
        </w:tc>
      </w:tr>
      <w:tr w:rsidR="00580862" w:rsidTr="00031135">
        <w:tc>
          <w:tcPr>
            <w:tcW w:w="9639" w:type="dxa"/>
          </w:tcPr>
          <w:p w:rsidR="002055ED" w:rsidRDefault="002055ED" w:rsidP="002055ED">
            <w:pPr>
              <w:tabs>
                <w:tab w:val="left" w:pos="960"/>
              </w:tabs>
              <w:ind w:firstLine="709"/>
              <w:jc w:val="both"/>
              <w:rPr>
                <w:color w:val="000000"/>
                <w:sz w:val="28"/>
                <w:szCs w:val="28"/>
              </w:rPr>
            </w:pPr>
            <w:r w:rsidRPr="00CC08A6">
              <w:rPr>
                <w:color w:val="000000"/>
                <w:sz w:val="28"/>
                <w:szCs w:val="28"/>
              </w:rPr>
              <w:t xml:space="preserve">Відповідальність за порушення договірних зобов’язань у сфері </w:t>
            </w:r>
            <w:proofErr w:type="gramStart"/>
            <w:r w:rsidRPr="00CC08A6">
              <w:rPr>
                <w:color w:val="000000"/>
                <w:sz w:val="28"/>
                <w:szCs w:val="28"/>
              </w:rPr>
              <w:t>п</w:t>
            </w:r>
            <w:proofErr w:type="gramEnd"/>
            <w:r w:rsidRPr="00CC08A6">
              <w:rPr>
                <w:color w:val="000000"/>
                <w:sz w:val="28"/>
                <w:szCs w:val="28"/>
              </w:rPr>
              <w:t xml:space="preserve">ідприємництва за Господарським та Цивільним кодексами України. </w:t>
            </w:r>
            <w:proofErr w:type="gramStart"/>
            <w:r w:rsidRPr="00CC08A6">
              <w:rPr>
                <w:color w:val="000000"/>
                <w:sz w:val="28"/>
                <w:szCs w:val="28"/>
              </w:rPr>
              <w:t>П</w:t>
            </w:r>
            <w:proofErr w:type="gramEnd"/>
            <w:r w:rsidRPr="00CC08A6">
              <w:rPr>
                <w:color w:val="000000"/>
                <w:sz w:val="28"/>
                <w:szCs w:val="28"/>
              </w:rPr>
              <w:t>ідстави та умови відповідальності за порушення умов договору. Збитки та їхні складові. Спі</w:t>
            </w:r>
            <w:proofErr w:type="gramStart"/>
            <w:r w:rsidRPr="00CC08A6">
              <w:rPr>
                <w:color w:val="000000"/>
                <w:sz w:val="28"/>
                <w:szCs w:val="28"/>
              </w:rPr>
              <w:t>вв</w:t>
            </w:r>
            <w:proofErr w:type="gramEnd"/>
            <w:r w:rsidRPr="00CC08A6">
              <w:rPr>
                <w:color w:val="000000"/>
                <w:sz w:val="28"/>
                <w:szCs w:val="28"/>
              </w:rPr>
              <w:t xml:space="preserve">ідношення збитків та неустойки. Порядок стягнення </w:t>
            </w:r>
            <w:r w:rsidRPr="00CC08A6">
              <w:rPr>
                <w:color w:val="000000"/>
                <w:sz w:val="28"/>
                <w:szCs w:val="28"/>
              </w:rPr>
              <w:lastRenderedPageBreak/>
              <w:t>неустойки в разі порушення умов договору.</w:t>
            </w:r>
          </w:p>
          <w:p w:rsidR="00580862" w:rsidRPr="00F94352" w:rsidRDefault="005D3452" w:rsidP="005D3452">
            <w:pPr>
              <w:ind w:firstLine="720"/>
              <w:jc w:val="both"/>
              <w:rPr>
                <w:i/>
                <w:sz w:val="28"/>
                <w:szCs w:val="28"/>
              </w:rPr>
            </w:pPr>
            <w:r>
              <w:rPr>
                <w:sz w:val="28"/>
                <w:szCs w:val="28"/>
                <w:lang w:val="uk-UA"/>
              </w:rPr>
              <w:t>Типи і види стратегій в антикризовому управлінні. Тактика антикризового управління.</w:t>
            </w:r>
          </w:p>
        </w:tc>
      </w:tr>
      <w:tr w:rsidR="000D4C39" w:rsidTr="00031135">
        <w:tc>
          <w:tcPr>
            <w:tcW w:w="9639" w:type="dxa"/>
          </w:tcPr>
          <w:p w:rsidR="000D4C39" w:rsidRPr="00B92BED" w:rsidRDefault="00B92BED" w:rsidP="002055ED">
            <w:pPr>
              <w:tabs>
                <w:tab w:val="left" w:pos="960"/>
              </w:tabs>
              <w:ind w:firstLine="709"/>
              <w:jc w:val="both"/>
              <w:rPr>
                <w:b/>
                <w:sz w:val="28"/>
                <w:szCs w:val="28"/>
              </w:rPr>
            </w:pPr>
            <w:r w:rsidRPr="00B92BED">
              <w:rPr>
                <w:b/>
                <w:sz w:val="28"/>
                <w:szCs w:val="28"/>
              </w:rPr>
              <w:lastRenderedPageBreak/>
              <w:t xml:space="preserve">Тема 7 </w:t>
            </w:r>
            <w:r w:rsidR="002055ED" w:rsidRPr="002055ED">
              <w:rPr>
                <w:b/>
                <w:bCs/>
                <w:color w:val="000000"/>
                <w:sz w:val="28"/>
                <w:szCs w:val="28"/>
              </w:rPr>
              <w:t>Захист прав учасників договірних відносин.</w:t>
            </w:r>
          </w:p>
        </w:tc>
      </w:tr>
      <w:tr w:rsidR="005D3452" w:rsidTr="00031135">
        <w:tc>
          <w:tcPr>
            <w:tcW w:w="9639" w:type="dxa"/>
          </w:tcPr>
          <w:p w:rsidR="005D3452" w:rsidRPr="00F94352" w:rsidRDefault="002055ED" w:rsidP="002055ED">
            <w:pPr>
              <w:tabs>
                <w:tab w:val="left" w:pos="960"/>
              </w:tabs>
              <w:ind w:firstLine="709"/>
              <w:jc w:val="both"/>
              <w:rPr>
                <w:i/>
                <w:szCs w:val="28"/>
              </w:rPr>
            </w:pPr>
            <w:r w:rsidRPr="00CC08A6">
              <w:rPr>
                <w:color w:val="000000"/>
                <w:sz w:val="28"/>
                <w:szCs w:val="28"/>
              </w:rPr>
              <w:t xml:space="preserve">Способи захисту прав та інтересів учасників договірних відносин. Самозахист прав сторін договору. Оперативно-господарські санкції. Нотаріальний захист прав учасників договірних відносин. Судовий захист прав сторін договору. </w:t>
            </w:r>
          </w:p>
        </w:tc>
      </w:tr>
      <w:tr w:rsidR="00B92BED" w:rsidTr="00031135">
        <w:tc>
          <w:tcPr>
            <w:tcW w:w="9639" w:type="dxa"/>
          </w:tcPr>
          <w:p w:rsidR="00B92BED" w:rsidRPr="005D3452" w:rsidRDefault="00B92BED" w:rsidP="00B92BED">
            <w:pPr>
              <w:tabs>
                <w:tab w:val="left" w:pos="284"/>
                <w:tab w:val="left" w:pos="567"/>
              </w:tabs>
              <w:jc w:val="center"/>
              <w:rPr>
                <w:b/>
                <w:sz w:val="28"/>
                <w:szCs w:val="28"/>
                <w:lang w:val="uk-UA"/>
              </w:rPr>
            </w:pPr>
            <w:r>
              <w:rPr>
                <w:b/>
                <w:sz w:val="28"/>
                <w:szCs w:val="28"/>
              </w:rPr>
              <w:t xml:space="preserve">Змістовий модуль № </w:t>
            </w:r>
            <w:r w:rsidR="002055ED">
              <w:rPr>
                <w:b/>
                <w:sz w:val="28"/>
                <w:szCs w:val="28"/>
                <w:lang w:val="uk-UA"/>
              </w:rPr>
              <w:t>2</w:t>
            </w:r>
          </w:p>
          <w:p w:rsidR="00B92BED" w:rsidRPr="00B92BED" w:rsidRDefault="002055ED" w:rsidP="00B92BED">
            <w:pPr>
              <w:jc w:val="center"/>
              <w:rPr>
                <w:sz w:val="28"/>
                <w:szCs w:val="28"/>
              </w:rPr>
            </w:pPr>
            <w:r w:rsidRPr="00CC08A6">
              <w:rPr>
                <w:b/>
                <w:bCs/>
                <w:color w:val="000000"/>
                <w:sz w:val="28"/>
                <w:szCs w:val="28"/>
                <w:u w:val="single"/>
              </w:rPr>
              <w:t xml:space="preserve">Особливості </w:t>
            </w:r>
            <w:proofErr w:type="gramStart"/>
            <w:r w:rsidRPr="00CC08A6">
              <w:rPr>
                <w:b/>
                <w:bCs/>
                <w:color w:val="000000"/>
                <w:sz w:val="28"/>
                <w:szCs w:val="28"/>
                <w:u w:val="single"/>
              </w:rPr>
              <w:t>правового</w:t>
            </w:r>
            <w:proofErr w:type="gramEnd"/>
            <w:r w:rsidRPr="00CC08A6">
              <w:rPr>
                <w:b/>
                <w:bCs/>
                <w:color w:val="000000"/>
                <w:sz w:val="28"/>
                <w:szCs w:val="28"/>
                <w:u w:val="single"/>
              </w:rPr>
              <w:t xml:space="preserve"> регулювання окремих видів цивільно-правових та господарсько-правових договорів</w:t>
            </w:r>
          </w:p>
        </w:tc>
      </w:tr>
      <w:tr w:rsidR="005D3452" w:rsidTr="00031135">
        <w:tc>
          <w:tcPr>
            <w:tcW w:w="9639" w:type="dxa"/>
          </w:tcPr>
          <w:p w:rsidR="005D3452" w:rsidRPr="00F94352" w:rsidRDefault="00B92BED" w:rsidP="00153437">
            <w:pPr>
              <w:tabs>
                <w:tab w:val="left" w:pos="284"/>
                <w:tab w:val="left" w:pos="567"/>
              </w:tabs>
              <w:rPr>
                <w:i/>
                <w:szCs w:val="28"/>
              </w:rPr>
            </w:pPr>
            <w:r w:rsidRPr="00B92BED">
              <w:rPr>
                <w:b/>
                <w:sz w:val="28"/>
                <w:szCs w:val="28"/>
              </w:rPr>
              <w:t xml:space="preserve">Тема </w:t>
            </w:r>
            <w:r w:rsidRPr="002055ED">
              <w:rPr>
                <w:b/>
                <w:sz w:val="28"/>
                <w:szCs w:val="28"/>
              </w:rPr>
              <w:t>8</w:t>
            </w:r>
            <w:proofErr w:type="gramStart"/>
            <w:r w:rsidRPr="002055ED">
              <w:rPr>
                <w:b/>
                <w:i/>
                <w:szCs w:val="28"/>
              </w:rPr>
              <w:t xml:space="preserve"> </w:t>
            </w:r>
            <w:r w:rsidR="002055ED" w:rsidRPr="002055ED">
              <w:rPr>
                <w:b/>
                <w:bCs/>
                <w:color w:val="000000"/>
                <w:sz w:val="28"/>
                <w:szCs w:val="28"/>
              </w:rPr>
              <w:t>Д</w:t>
            </w:r>
            <w:proofErr w:type="gramEnd"/>
            <w:r w:rsidR="002055ED" w:rsidRPr="002055ED">
              <w:rPr>
                <w:b/>
                <w:bCs/>
                <w:color w:val="000000"/>
                <w:sz w:val="28"/>
                <w:szCs w:val="28"/>
              </w:rPr>
              <w:t>оговори про передачу майна у власність.</w:t>
            </w:r>
          </w:p>
        </w:tc>
      </w:tr>
      <w:tr w:rsidR="005D3452" w:rsidTr="00031135">
        <w:tc>
          <w:tcPr>
            <w:tcW w:w="9639" w:type="dxa"/>
          </w:tcPr>
          <w:p w:rsidR="005D3452" w:rsidRPr="00F94352" w:rsidRDefault="002055ED" w:rsidP="002055ED">
            <w:pPr>
              <w:tabs>
                <w:tab w:val="left" w:pos="960"/>
              </w:tabs>
              <w:ind w:firstLine="709"/>
              <w:jc w:val="both"/>
              <w:rPr>
                <w:i/>
                <w:szCs w:val="28"/>
              </w:rPr>
            </w:pPr>
            <w:r w:rsidRPr="00CC08A6">
              <w:rPr>
                <w:color w:val="000000"/>
                <w:sz w:val="28"/>
                <w:szCs w:val="28"/>
              </w:rPr>
              <w:t>Загальна характеристика договору купівл</w:t>
            </w:r>
            <w:proofErr w:type="gramStart"/>
            <w:r w:rsidRPr="00CC08A6">
              <w:rPr>
                <w:color w:val="000000"/>
                <w:sz w:val="28"/>
                <w:szCs w:val="28"/>
              </w:rPr>
              <w:t>і-</w:t>
            </w:r>
            <w:proofErr w:type="gramEnd"/>
            <w:r w:rsidRPr="00CC08A6">
              <w:rPr>
                <w:color w:val="000000"/>
                <w:sz w:val="28"/>
                <w:szCs w:val="28"/>
              </w:rPr>
              <w:t>продажу та його види. Загальна характеристика договору роздрібної купівл</w:t>
            </w:r>
            <w:proofErr w:type="gramStart"/>
            <w:r w:rsidRPr="00CC08A6">
              <w:rPr>
                <w:color w:val="000000"/>
                <w:sz w:val="28"/>
                <w:szCs w:val="28"/>
              </w:rPr>
              <w:t>і-</w:t>
            </w:r>
            <w:proofErr w:type="gramEnd"/>
            <w:r w:rsidRPr="00CC08A6">
              <w:rPr>
                <w:color w:val="000000"/>
                <w:sz w:val="28"/>
                <w:szCs w:val="28"/>
              </w:rPr>
              <w:t xml:space="preserve">продажу. Порядок заняття торговельною діяльністю й правила обслуговування населення. Відповідальність суб’єктів </w:t>
            </w:r>
            <w:proofErr w:type="gramStart"/>
            <w:r w:rsidRPr="00CC08A6">
              <w:rPr>
                <w:color w:val="000000"/>
                <w:sz w:val="28"/>
                <w:szCs w:val="28"/>
              </w:rPr>
              <w:t>п</w:t>
            </w:r>
            <w:proofErr w:type="gramEnd"/>
            <w:r w:rsidRPr="00CC08A6">
              <w:rPr>
                <w:color w:val="000000"/>
                <w:sz w:val="28"/>
                <w:szCs w:val="28"/>
              </w:rPr>
              <w:t>ідприємництва за порушення правил торговельної діяльності й торговельного обслуговування покупців. Поняття та ознаки оптової купівлі-продажу. Суб’єкти оптової торгі</w:t>
            </w:r>
            <w:proofErr w:type="gramStart"/>
            <w:r w:rsidRPr="00CC08A6">
              <w:rPr>
                <w:color w:val="000000"/>
                <w:sz w:val="28"/>
                <w:szCs w:val="28"/>
              </w:rPr>
              <w:t>вл</w:t>
            </w:r>
            <w:proofErr w:type="gramEnd"/>
            <w:r w:rsidRPr="00CC08A6">
              <w:rPr>
                <w:color w:val="000000"/>
                <w:sz w:val="28"/>
                <w:szCs w:val="28"/>
              </w:rPr>
              <w:t>і, їхні права та обов’язки. Предмет договору оптової купівл</w:t>
            </w:r>
            <w:proofErr w:type="gramStart"/>
            <w:r w:rsidRPr="00CC08A6">
              <w:rPr>
                <w:color w:val="000000"/>
                <w:sz w:val="28"/>
                <w:szCs w:val="28"/>
              </w:rPr>
              <w:t>і-</w:t>
            </w:r>
            <w:proofErr w:type="gramEnd"/>
            <w:r w:rsidRPr="00CC08A6">
              <w:rPr>
                <w:color w:val="000000"/>
                <w:sz w:val="28"/>
                <w:szCs w:val="28"/>
              </w:rPr>
              <w:t>продажу. Поняття та значення товарних бірж, порядок їх створення та функціонування. Учасники біржової торгівлі. Порядок установлення правил біржової торгівлі. Догові</w:t>
            </w:r>
            <w:proofErr w:type="gramStart"/>
            <w:r w:rsidRPr="00CC08A6">
              <w:rPr>
                <w:color w:val="000000"/>
                <w:sz w:val="28"/>
                <w:szCs w:val="28"/>
              </w:rPr>
              <w:t>р</w:t>
            </w:r>
            <w:proofErr w:type="gramEnd"/>
            <w:r w:rsidRPr="00CC08A6">
              <w:rPr>
                <w:color w:val="000000"/>
                <w:sz w:val="28"/>
                <w:szCs w:val="28"/>
              </w:rPr>
              <w:t xml:space="preserve"> поставки, сторони та істотні умови. Міжнародні правила тлумачення торговельних термі</w:t>
            </w:r>
            <w:proofErr w:type="gramStart"/>
            <w:r w:rsidRPr="00CC08A6">
              <w:rPr>
                <w:color w:val="000000"/>
                <w:sz w:val="28"/>
                <w:szCs w:val="28"/>
              </w:rPr>
              <w:t>н</w:t>
            </w:r>
            <w:proofErr w:type="gramEnd"/>
            <w:r w:rsidRPr="00CC08A6">
              <w:rPr>
                <w:color w:val="000000"/>
                <w:sz w:val="28"/>
                <w:szCs w:val="28"/>
              </w:rPr>
              <w:t>ів «ІНКОТЕРМС». Догові</w:t>
            </w:r>
            <w:proofErr w:type="gramStart"/>
            <w:r w:rsidRPr="00CC08A6">
              <w:rPr>
                <w:color w:val="000000"/>
                <w:sz w:val="28"/>
                <w:szCs w:val="28"/>
              </w:rPr>
              <w:t>р</w:t>
            </w:r>
            <w:proofErr w:type="gramEnd"/>
            <w:r w:rsidRPr="00CC08A6">
              <w:rPr>
                <w:color w:val="000000"/>
                <w:sz w:val="28"/>
                <w:szCs w:val="28"/>
              </w:rPr>
              <w:t xml:space="preserve"> контрактації. </w:t>
            </w:r>
          </w:p>
        </w:tc>
      </w:tr>
      <w:tr w:rsidR="005D3452" w:rsidTr="00031135">
        <w:tc>
          <w:tcPr>
            <w:tcW w:w="9639" w:type="dxa"/>
          </w:tcPr>
          <w:p w:rsidR="005D3452" w:rsidRPr="00F94352" w:rsidRDefault="00B92BED" w:rsidP="00153437">
            <w:pPr>
              <w:tabs>
                <w:tab w:val="left" w:pos="284"/>
                <w:tab w:val="left" w:pos="567"/>
              </w:tabs>
              <w:rPr>
                <w:i/>
                <w:szCs w:val="28"/>
              </w:rPr>
            </w:pPr>
            <w:r w:rsidRPr="00B92BED">
              <w:rPr>
                <w:b/>
                <w:sz w:val="28"/>
                <w:szCs w:val="28"/>
              </w:rPr>
              <w:t>Тема</w:t>
            </w:r>
            <w:r w:rsidR="00F117F2">
              <w:rPr>
                <w:b/>
                <w:sz w:val="28"/>
                <w:szCs w:val="28"/>
              </w:rPr>
              <w:t xml:space="preserve"> </w:t>
            </w:r>
            <w:r w:rsidRPr="00B92BED">
              <w:rPr>
                <w:b/>
                <w:sz w:val="28"/>
                <w:szCs w:val="28"/>
              </w:rPr>
              <w:t>9</w:t>
            </w:r>
            <w:proofErr w:type="gramStart"/>
            <w:r w:rsidRPr="00B92BED">
              <w:rPr>
                <w:b/>
                <w:sz w:val="28"/>
                <w:szCs w:val="28"/>
              </w:rPr>
              <w:t xml:space="preserve"> </w:t>
            </w:r>
            <w:r w:rsidR="002055ED" w:rsidRPr="002055ED">
              <w:rPr>
                <w:b/>
                <w:bCs/>
                <w:color w:val="000000"/>
                <w:sz w:val="28"/>
                <w:szCs w:val="28"/>
              </w:rPr>
              <w:t>Д</w:t>
            </w:r>
            <w:proofErr w:type="gramEnd"/>
            <w:r w:rsidR="002055ED" w:rsidRPr="002055ED">
              <w:rPr>
                <w:b/>
                <w:bCs/>
                <w:color w:val="000000"/>
                <w:sz w:val="28"/>
                <w:szCs w:val="28"/>
              </w:rPr>
              <w:t>оговори про передачу майна в користування.</w:t>
            </w:r>
          </w:p>
        </w:tc>
      </w:tr>
      <w:tr w:rsidR="00B92BED" w:rsidTr="00031135">
        <w:tc>
          <w:tcPr>
            <w:tcW w:w="9639" w:type="dxa"/>
          </w:tcPr>
          <w:p w:rsidR="00B92BED" w:rsidRPr="00F94352" w:rsidRDefault="002055ED" w:rsidP="002055ED">
            <w:pPr>
              <w:autoSpaceDE w:val="0"/>
              <w:autoSpaceDN w:val="0"/>
              <w:adjustRightInd w:val="0"/>
              <w:ind w:firstLine="709"/>
              <w:jc w:val="both"/>
              <w:rPr>
                <w:i/>
                <w:szCs w:val="28"/>
              </w:rPr>
            </w:pPr>
            <w:r w:rsidRPr="00CC08A6">
              <w:rPr>
                <w:color w:val="000000"/>
                <w:sz w:val="28"/>
                <w:szCs w:val="28"/>
              </w:rPr>
              <w:t>Поняття та змі</w:t>
            </w:r>
            <w:proofErr w:type="gramStart"/>
            <w:r w:rsidRPr="00CC08A6">
              <w:rPr>
                <w:color w:val="000000"/>
                <w:sz w:val="28"/>
                <w:szCs w:val="28"/>
              </w:rPr>
              <w:t>ст</w:t>
            </w:r>
            <w:proofErr w:type="gramEnd"/>
            <w:r w:rsidRPr="00CC08A6">
              <w:rPr>
                <w:color w:val="000000"/>
                <w:sz w:val="28"/>
                <w:szCs w:val="28"/>
              </w:rPr>
              <w:t xml:space="preserve"> договору найму (оренди). Загальна характеристика прав та обов’язків сторі</w:t>
            </w:r>
            <w:proofErr w:type="gramStart"/>
            <w:r w:rsidRPr="00CC08A6">
              <w:rPr>
                <w:color w:val="000000"/>
                <w:sz w:val="28"/>
                <w:szCs w:val="28"/>
              </w:rPr>
              <w:t>н</w:t>
            </w:r>
            <w:proofErr w:type="gramEnd"/>
            <w:r w:rsidRPr="00CC08A6">
              <w:rPr>
                <w:color w:val="000000"/>
                <w:sz w:val="28"/>
                <w:szCs w:val="28"/>
              </w:rPr>
              <w:t xml:space="preserve"> за договором оренди. Предмет договору оренди. Порядок визначення розміру орендної плати та порядок внесення плати за користування орендованим майном. Особливості використання предмета оренди, змі</w:t>
            </w:r>
            <w:proofErr w:type="gramStart"/>
            <w:r w:rsidRPr="00CC08A6">
              <w:rPr>
                <w:color w:val="000000"/>
                <w:sz w:val="28"/>
                <w:szCs w:val="28"/>
              </w:rPr>
              <w:t>на</w:t>
            </w:r>
            <w:proofErr w:type="gramEnd"/>
            <w:r w:rsidRPr="00CC08A6">
              <w:rPr>
                <w:color w:val="000000"/>
                <w:sz w:val="28"/>
                <w:szCs w:val="28"/>
              </w:rPr>
              <w:t xml:space="preserve"> порядку використання орендованого майна. Порядок передачі майна в суборенду. </w:t>
            </w:r>
            <w:proofErr w:type="gramStart"/>
            <w:r w:rsidRPr="00CC08A6">
              <w:rPr>
                <w:color w:val="000000"/>
                <w:sz w:val="28"/>
                <w:szCs w:val="28"/>
              </w:rPr>
              <w:t>П</w:t>
            </w:r>
            <w:proofErr w:type="gramEnd"/>
            <w:r w:rsidRPr="00CC08A6">
              <w:rPr>
                <w:color w:val="000000"/>
                <w:sz w:val="28"/>
                <w:szCs w:val="28"/>
              </w:rPr>
              <w:t>ідстави для відмови від договору оренди та розірвання договору оренди. Види договорі</w:t>
            </w:r>
            <w:proofErr w:type="gramStart"/>
            <w:r w:rsidRPr="00CC08A6">
              <w:rPr>
                <w:color w:val="000000"/>
                <w:sz w:val="28"/>
                <w:szCs w:val="28"/>
              </w:rPr>
              <w:t>в</w:t>
            </w:r>
            <w:proofErr w:type="gramEnd"/>
            <w:r w:rsidRPr="00CC08A6">
              <w:rPr>
                <w:color w:val="000000"/>
                <w:sz w:val="28"/>
                <w:szCs w:val="28"/>
              </w:rPr>
              <w:t xml:space="preserve"> найму (оренди). Поняття договору прокату та особливості </w:t>
            </w:r>
            <w:proofErr w:type="gramStart"/>
            <w:r w:rsidRPr="00CC08A6">
              <w:rPr>
                <w:color w:val="000000"/>
                <w:sz w:val="28"/>
                <w:szCs w:val="28"/>
              </w:rPr>
              <w:t>правового</w:t>
            </w:r>
            <w:proofErr w:type="gramEnd"/>
            <w:r w:rsidRPr="00CC08A6">
              <w:rPr>
                <w:color w:val="000000"/>
                <w:sz w:val="28"/>
                <w:szCs w:val="28"/>
              </w:rPr>
              <w:t xml:space="preserve"> регулювання. Особливості оренди </w:t>
            </w:r>
            <w:proofErr w:type="gramStart"/>
            <w:r w:rsidRPr="00CC08A6">
              <w:rPr>
                <w:color w:val="000000"/>
                <w:sz w:val="28"/>
                <w:szCs w:val="28"/>
              </w:rPr>
              <w:t>державного</w:t>
            </w:r>
            <w:proofErr w:type="gramEnd"/>
            <w:r w:rsidRPr="00CC08A6">
              <w:rPr>
                <w:color w:val="000000"/>
                <w:sz w:val="28"/>
                <w:szCs w:val="28"/>
              </w:rPr>
              <w:t xml:space="preserve"> й комунального майна. Суб’єкти та предмет договору оренди </w:t>
            </w:r>
            <w:proofErr w:type="gramStart"/>
            <w:r w:rsidRPr="00CC08A6">
              <w:rPr>
                <w:color w:val="000000"/>
                <w:sz w:val="28"/>
                <w:szCs w:val="28"/>
              </w:rPr>
              <w:t>державного</w:t>
            </w:r>
            <w:proofErr w:type="gramEnd"/>
            <w:r w:rsidRPr="00CC08A6">
              <w:rPr>
                <w:color w:val="000000"/>
                <w:sz w:val="28"/>
                <w:szCs w:val="28"/>
              </w:rPr>
              <w:t xml:space="preserve"> й комунального майна. Порядок укладання договору оренди </w:t>
            </w:r>
            <w:proofErr w:type="gramStart"/>
            <w:r w:rsidRPr="00CC08A6">
              <w:rPr>
                <w:color w:val="000000"/>
                <w:sz w:val="28"/>
                <w:szCs w:val="28"/>
              </w:rPr>
              <w:t>державного</w:t>
            </w:r>
            <w:proofErr w:type="gramEnd"/>
            <w:r w:rsidRPr="00CC08A6">
              <w:rPr>
                <w:color w:val="000000"/>
                <w:sz w:val="28"/>
                <w:szCs w:val="28"/>
              </w:rPr>
              <w:t xml:space="preserve"> та комунального майна. Правові наслідки припинення або розірвання договору оренди </w:t>
            </w:r>
            <w:proofErr w:type="gramStart"/>
            <w:r w:rsidRPr="00CC08A6">
              <w:rPr>
                <w:color w:val="000000"/>
                <w:sz w:val="28"/>
                <w:szCs w:val="28"/>
              </w:rPr>
              <w:t>державного</w:t>
            </w:r>
            <w:proofErr w:type="gramEnd"/>
            <w:r w:rsidRPr="00CC08A6">
              <w:rPr>
                <w:color w:val="000000"/>
                <w:sz w:val="28"/>
                <w:szCs w:val="28"/>
              </w:rPr>
              <w:t xml:space="preserve"> та комунального майна. Догові</w:t>
            </w:r>
            <w:proofErr w:type="gramStart"/>
            <w:r w:rsidRPr="00CC08A6">
              <w:rPr>
                <w:color w:val="000000"/>
                <w:sz w:val="28"/>
                <w:szCs w:val="28"/>
              </w:rPr>
              <w:t>р</w:t>
            </w:r>
            <w:proofErr w:type="gramEnd"/>
            <w:r w:rsidRPr="00CC08A6">
              <w:rPr>
                <w:color w:val="000000"/>
                <w:sz w:val="28"/>
                <w:szCs w:val="28"/>
              </w:rPr>
              <w:t xml:space="preserve"> лізингу, істотні умови договору лізингу та його види. Особливості фінансового лізингу. Концесійний догові</w:t>
            </w:r>
            <w:proofErr w:type="gramStart"/>
            <w:r w:rsidRPr="00CC08A6">
              <w:rPr>
                <w:color w:val="000000"/>
                <w:sz w:val="28"/>
                <w:szCs w:val="28"/>
              </w:rPr>
              <w:t>р</w:t>
            </w:r>
            <w:proofErr w:type="gramEnd"/>
            <w:r w:rsidRPr="00CC08A6">
              <w:rPr>
                <w:color w:val="000000"/>
                <w:sz w:val="28"/>
                <w:szCs w:val="28"/>
              </w:rPr>
              <w:t>: поняття, сторони, істотні умови та їхні види.</w:t>
            </w:r>
          </w:p>
        </w:tc>
      </w:tr>
      <w:tr w:rsidR="00B92BED" w:rsidTr="00031135">
        <w:tc>
          <w:tcPr>
            <w:tcW w:w="9639" w:type="dxa"/>
          </w:tcPr>
          <w:p w:rsidR="00B92BED" w:rsidRPr="00F94352" w:rsidRDefault="00B92BED" w:rsidP="00B92BED">
            <w:pPr>
              <w:jc w:val="both"/>
              <w:rPr>
                <w:i/>
                <w:szCs w:val="28"/>
              </w:rPr>
            </w:pPr>
            <w:r w:rsidRPr="00B92BED">
              <w:rPr>
                <w:b/>
                <w:sz w:val="28"/>
                <w:szCs w:val="28"/>
              </w:rPr>
              <w:t>Тема 10</w:t>
            </w:r>
            <w:proofErr w:type="gramStart"/>
            <w:r>
              <w:rPr>
                <w:i/>
                <w:szCs w:val="28"/>
              </w:rPr>
              <w:t xml:space="preserve"> </w:t>
            </w:r>
            <w:r w:rsidR="002055ED">
              <w:rPr>
                <w:b/>
                <w:bCs/>
                <w:color w:val="000000"/>
                <w:sz w:val="28"/>
                <w:szCs w:val="28"/>
              </w:rPr>
              <w:t>Д</w:t>
            </w:r>
            <w:proofErr w:type="gramEnd"/>
            <w:r w:rsidR="002055ED" w:rsidRPr="002055ED">
              <w:rPr>
                <w:b/>
                <w:bCs/>
                <w:color w:val="000000"/>
                <w:sz w:val="28"/>
                <w:szCs w:val="28"/>
              </w:rPr>
              <w:t>оговори про виконання робіт</w:t>
            </w:r>
            <w:r w:rsidR="002055ED">
              <w:rPr>
                <w:b/>
                <w:bCs/>
                <w:color w:val="000000"/>
                <w:sz w:val="28"/>
                <w:szCs w:val="28"/>
              </w:rPr>
              <w:t>.</w:t>
            </w:r>
          </w:p>
        </w:tc>
      </w:tr>
      <w:tr w:rsidR="000D4C39" w:rsidTr="00031135">
        <w:tc>
          <w:tcPr>
            <w:tcW w:w="9639" w:type="dxa"/>
          </w:tcPr>
          <w:p w:rsidR="000D4C39" w:rsidRPr="00F94352" w:rsidRDefault="002055ED" w:rsidP="00B92BED">
            <w:pPr>
              <w:ind w:firstLine="709"/>
              <w:jc w:val="both"/>
              <w:rPr>
                <w:i/>
                <w:szCs w:val="28"/>
              </w:rPr>
            </w:pPr>
            <w:r w:rsidRPr="00CC08A6">
              <w:rPr>
                <w:color w:val="000000"/>
                <w:sz w:val="28"/>
                <w:szCs w:val="28"/>
              </w:rPr>
              <w:t xml:space="preserve">Поняття та види договорів про виконання робіт. Загальна характеристика договору </w:t>
            </w:r>
            <w:proofErr w:type="gramStart"/>
            <w:r w:rsidRPr="00CC08A6">
              <w:rPr>
                <w:color w:val="000000"/>
                <w:sz w:val="28"/>
                <w:szCs w:val="28"/>
              </w:rPr>
              <w:t>п</w:t>
            </w:r>
            <w:proofErr w:type="gramEnd"/>
            <w:r w:rsidRPr="00CC08A6">
              <w:rPr>
                <w:color w:val="000000"/>
                <w:sz w:val="28"/>
                <w:szCs w:val="28"/>
              </w:rPr>
              <w:t xml:space="preserve">ідряду. Випадки зміни та розірвання договору </w:t>
            </w:r>
            <w:proofErr w:type="gramStart"/>
            <w:r w:rsidRPr="00CC08A6">
              <w:rPr>
                <w:color w:val="000000"/>
                <w:sz w:val="28"/>
                <w:szCs w:val="28"/>
              </w:rPr>
              <w:t>п</w:t>
            </w:r>
            <w:proofErr w:type="gramEnd"/>
            <w:r w:rsidRPr="00CC08A6">
              <w:rPr>
                <w:color w:val="000000"/>
                <w:sz w:val="28"/>
                <w:szCs w:val="28"/>
              </w:rPr>
              <w:t xml:space="preserve">ідряду. Порядок і строки пред’явлення позовів у разі виявлення недоліків у роботі. Особливості договору </w:t>
            </w:r>
            <w:proofErr w:type="gramStart"/>
            <w:r w:rsidRPr="00CC08A6">
              <w:rPr>
                <w:color w:val="000000"/>
                <w:sz w:val="28"/>
                <w:szCs w:val="28"/>
              </w:rPr>
              <w:t>п</w:t>
            </w:r>
            <w:proofErr w:type="gramEnd"/>
            <w:r w:rsidRPr="00CC08A6">
              <w:rPr>
                <w:color w:val="000000"/>
                <w:sz w:val="28"/>
                <w:szCs w:val="28"/>
              </w:rPr>
              <w:t xml:space="preserve">ідряду на капітальне будівництво. Правовий статус генерального замовника, </w:t>
            </w:r>
            <w:proofErr w:type="gramStart"/>
            <w:r w:rsidRPr="00CC08A6">
              <w:rPr>
                <w:color w:val="000000"/>
                <w:sz w:val="28"/>
                <w:szCs w:val="28"/>
              </w:rPr>
              <w:t>п</w:t>
            </w:r>
            <w:proofErr w:type="gramEnd"/>
            <w:r w:rsidRPr="00CC08A6">
              <w:rPr>
                <w:color w:val="000000"/>
                <w:sz w:val="28"/>
                <w:szCs w:val="28"/>
              </w:rPr>
              <w:t xml:space="preserve">ідрядника й субпідрядника. Істотні умови </w:t>
            </w:r>
            <w:r w:rsidRPr="00CC08A6">
              <w:rPr>
                <w:color w:val="000000"/>
                <w:sz w:val="28"/>
                <w:szCs w:val="28"/>
              </w:rPr>
              <w:lastRenderedPageBreak/>
              <w:t xml:space="preserve">договору будівельного підряду. Строки в договорі </w:t>
            </w:r>
            <w:proofErr w:type="gramStart"/>
            <w:r w:rsidRPr="00CC08A6">
              <w:rPr>
                <w:color w:val="000000"/>
                <w:sz w:val="28"/>
                <w:szCs w:val="28"/>
              </w:rPr>
              <w:t>п</w:t>
            </w:r>
            <w:proofErr w:type="gramEnd"/>
            <w:r w:rsidRPr="00CC08A6">
              <w:rPr>
                <w:color w:val="000000"/>
                <w:sz w:val="28"/>
                <w:szCs w:val="28"/>
              </w:rPr>
              <w:t xml:space="preserve">ідряду (загальні та проміжні), наслідки порушення строків виконання робіт. Поняття кошторису та його види. Особливість передавання результатів робіт та порядок оформлення акта прийому-передавання в договорі будівельного </w:t>
            </w:r>
            <w:proofErr w:type="gramStart"/>
            <w:r w:rsidRPr="00CC08A6">
              <w:rPr>
                <w:color w:val="000000"/>
                <w:sz w:val="28"/>
                <w:szCs w:val="28"/>
              </w:rPr>
              <w:t>п</w:t>
            </w:r>
            <w:proofErr w:type="gramEnd"/>
            <w:r w:rsidRPr="00CC08A6">
              <w:rPr>
                <w:color w:val="000000"/>
                <w:sz w:val="28"/>
                <w:szCs w:val="28"/>
              </w:rPr>
              <w:t xml:space="preserve">ідряду. Ризик випадкового знищення або пошкодження майна при виконанні будівельних робіт. Особливості договору </w:t>
            </w:r>
            <w:proofErr w:type="gramStart"/>
            <w:r w:rsidRPr="00CC08A6">
              <w:rPr>
                <w:color w:val="000000"/>
                <w:sz w:val="28"/>
                <w:szCs w:val="28"/>
              </w:rPr>
              <w:t>п</w:t>
            </w:r>
            <w:proofErr w:type="gramEnd"/>
            <w:r w:rsidRPr="00CC08A6">
              <w:rPr>
                <w:color w:val="000000"/>
                <w:sz w:val="28"/>
                <w:szCs w:val="28"/>
              </w:rPr>
              <w:t>ідряду на проектні та пошукові роботи. Об’єкт та предмет договору. Виконання, передання та прийняття, оплата робіт за договором.</w:t>
            </w:r>
          </w:p>
        </w:tc>
      </w:tr>
      <w:tr w:rsidR="002055ED" w:rsidTr="00031135">
        <w:tc>
          <w:tcPr>
            <w:tcW w:w="9639" w:type="dxa"/>
          </w:tcPr>
          <w:p w:rsidR="002055ED" w:rsidRPr="002055ED" w:rsidRDefault="002055ED" w:rsidP="002055ED">
            <w:pPr>
              <w:rPr>
                <w:color w:val="000000"/>
                <w:sz w:val="28"/>
                <w:szCs w:val="28"/>
              </w:rPr>
            </w:pPr>
            <w:r w:rsidRPr="00CC08A6">
              <w:rPr>
                <w:b/>
                <w:bCs/>
                <w:color w:val="000000"/>
                <w:sz w:val="28"/>
                <w:szCs w:val="28"/>
              </w:rPr>
              <w:lastRenderedPageBreak/>
              <w:t>Т</w:t>
            </w:r>
            <w:r>
              <w:rPr>
                <w:b/>
                <w:bCs/>
                <w:color w:val="000000"/>
                <w:sz w:val="28"/>
                <w:szCs w:val="28"/>
              </w:rPr>
              <w:t>ема</w:t>
            </w:r>
            <w:r w:rsidRPr="00CC08A6">
              <w:rPr>
                <w:b/>
                <w:bCs/>
                <w:color w:val="000000"/>
                <w:sz w:val="28"/>
                <w:szCs w:val="28"/>
              </w:rPr>
              <w:t xml:space="preserve"> 11. </w:t>
            </w:r>
            <w:r>
              <w:rPr>
                <w:b/>
                <w:bCs/>
                <w:color w:val="000000"/>
                <w:sz w:val="28"/>
                <w:szCs w:val="28"/>
              </w:rPr>
              <w:t>Д</w:t>
            </w:r>
            <w:r w:rsidRPr="002055ED">
              <w:rPr>
                <w:b/>
                <w:bCs/>
                <w:color w:val="000000"/>
                <w:sz w:val="28"/>
                <w:szCs w:val="28"/>
              </w:rPr>
              <w:t>оговори на надання юридичних послуг.</w:t>
            </w:r>
          </w:p>
        </w:tc>
      </w:tr>
      <w:tr w:rsidR="002055ED" w:rsidTr="00031135">
        <w:tc>
          <w:tcPr>
            <w:tcW w:w="9639" w:type="dxa"/>
          </w:tcPr>
          <w:p w:rsidR="002055ED" w:rsidRPr="002055ED" w:rsidRDefault="002055ED" w:rsidP="002055ED">
            <w:pPr>
              <w:autoSpaceDE w:val="0"/>
              <w:autoSpaceDN w:val="0"/>
              <w:adjustRightInd w:val="0"/>
              <w:ind w:firstLine="709"/>
              <w:jc w:val="both"/>
              <w:rPr>
                <w:color w:val="000000"/>
                <w:sz w:val="28"/>
                <w:szCs w:val="28"/>
              </w:rPr>
            </w:pPr>
            <w:r w:rsidRPr="00CC08A6">
              <w:rPr>
                <w:color w:val="000000"/>
                <w:sz w:val="28"/>
                <w:szCs w:val="28"/>
              </w:rPr>
              <w:t>Агентські відносини у сфері господарювання, сторони та предмет договору. Поняття та змі</w:t>
            </w:r>
            <w:proofErr w:type="gramStart"/>
            <w:r w:rsidRPr="00CC08A6">
              <w:rPr>
                <w:color w:val="000000"/>
                <w:sz w:val="28"/>
                <w:szCs w:val="28"/>
              </w:rPr>
              <w:t>ст</w:t>
            </w:r>
            <w:proofErr w:type="gramEnd"/>
            <w:r w:rsidRPr="00CC08A6">
              <w:rPr>
                <w:color w:val="000000"/>
                <w:sz w:val="28"/>
                <w:szCs w:val="28"/>
              </w:rPr>
              <w:t xml:space="preserve"> договору доручення. Права та обов’язки сторі</w:t>
            </w:r>
            <w:proofErr w:type="gramStart"/>
            <w:r w:rsidRPr="00CC08A6">
              <w:rPr>
                <w:color w:val="000000"/>
                <w:sz w:val="28"/>
                <w:szCs w:val="28"/>
              </w:rPr>
              <w:t>н</w:t>
            </w:r>
            <w:proofErr w:type="gramEnd"/>
            <w:r w:rsidRPr="00CC08A6">
              <w:rPr>
                <w:color w:val="000000"/>
                <w:sz w:val="28"/>
                <w:szCs w:val="28"/>
              </w:rPr>
              <w:t xml:space="preserve"> за договором доручення. Припинення зобов’язань за договором доручення. Особливості договору комі</w:t>
            </w:r>
            <w:proofErr w:type="gramStart"/>
            <w:r w:rsidRPr="00CC08A6">
              <w:rPr>
                <w:color w:val="000000"/>
                <w:sz w:val="28"/>
                <w:szCs w:val="28"/>
              </w:rPr>
              <w:t>с</w:t>
            </w:r>
            <w:proofErr w:type="gramEnd"/>
            <w:r w:rsidRPr="00CC08A6">
              <w:rPr>
                <w:color w:val="000000"/>
                <w:sz w:val="28"/>
                <w:szCs w:val="28"/>
              </w:rPr>
              <w:t>ії за законодавством України. Правовий статус комітента та комісіонера, їхні права та обов’язки. Догові</w:t>
            </w:r>
            <w:proofErr w:type="gramStart"/>
            <w:r w:rsidRPr="00CC08A6">
              <w:rPr>
                <w:color w:val="000000"/>
                <w:sz w:val="28"/>
                <w:szCs w:val="28"/>
              </w:rPr>
              <w:t>р</w:t>
            </w:r>
            <w:proofErr w:type="gramEnd"/>
            <w:r w:rsidRPr="00CC08A6">
              <w:rPr>
                <w:color w:val="000000"/>
                <w:sz w:val="28"/>
                <w:szCs w:val="28"/>
              </w:rPr>
              <w:t xml:space="preserve"> консигнації. Умови договору комісії та підстави для відступу від умов договору комісії при його виконанні. </w:t>
            </w:r>
          </w:p>
        </w:tc>
      </w:tr>
      <w:tr w:rsidR="002055ED" w:rsidTr="00031135">
        <w:tc>
          <w:tcPr>
            <w:tcW w:w="9639" w:type="dxa"/>
          </w:tcPr>
          <w:p w:rsidR="002055ED" w:rsidRPr="002055ED" w:rsidRDefault="002055ED" w:rsidP="002055ED">
            <w:pPr>
              <w:autoSpaceDE w:val="0"/>
              <w:autoSpaceDN w:val="0"/>
              <w:adjustRightInd w:val="0"/>
              <w:jc w:val="both"/>
              <w:rPr>
                <w:color w:val="000000"/>
                <w:sz w:val="28"/>
                <w:szCs w:val="28"/>
              </w:rPr>
            </w:pPr>
            <w:r w:rsidRPr="00CC08A6">
              <w:rPr>
                <w:b/>
                <w:bCs/>
                <w:color w:val="000000"/>
                <w:sz w:val="28"/>
                <w:szCs w:val="28"/>
              </w:rPr>
              <w:t>Т</w:t>
            </w:r>
            <w:r>
              <w:rPr>
                <w:b/>
                <w:bCs/>
                <w:color w:val="000000"/>
                <w:sz w:val="28"/>
                <w:szCs w:val="28"/>
              </w:rPr>
              <w:t>ема</w:t>
            </w:r>
            <w:r w:rsidRPr="00CC08A6">
              <w:rPr>
                <w:b/>
                <w:bCs/>
                <w:color w:val="000000"/>
                <w:sz w:val="28"/>
                <w:szCs w:val="28"/>
              </w:rPr>
              <w:t xml:space="preserve"> 12. </w:t>
            </w:r>
            <w:r w:rsidRPr="004D12DD">
              <w:rPr>
                <w:bCs/>
                <w:color w:val="000000"/>
                <w:sz w:val="28"/>
                <w:szCs w:val="28"/>
              </w:rPr>
              <w:t>ДОГОВОРИ НА НАДАННЯ ФАКТИЧНИХ ПОСЛУГ.</w:t>
            </w:r>
          </w:p>
        </w:tc>
      </w:tr>
      <w:tr w:rsidR="002055ED" w:rsidTr="00031135">
        <w:tc>
          <w:tcPr>
            <w:tcW w:w="9639" w:type="dxa"/>
          </w:tcPr>
          <w:p w:rsidR="002055ED" w:rsidRPr="002055ED" w:rsidRDefault="002055ED" w:rsidP="002055ED">
            <w:pPr>
              <w:autoSpaceDE w:val="0"/>
              <w:autoSpaceDN w:val="0"/>
              <w:adjustRightInd w:val="0"/>
              <w:ind w:firstLine="709"/>
              <w:jc w:val="both"/>
              <w:rPr>
                <w:color w:val="000000"/>
                <w:sz w:val="28"/>
                <w:szCs w:val="28"/>
              </w:rPr>
            </w:pPr>
            <w:r w:rsidRPr="00CC08A6">
              <w:rPr>
                <w:color w:val="000000"/>
                <w:sz w:val="28"/>
                <w:szCs w:val="28"/>
              </w:rPr>
              <w:t>Догові</w:t>
            </w:r>
            <w:proofErr w:type="gramStart"/>
            <w:r w:rsidRPr="00CC08A6">
              <w:rPr>
                <w:color w:val="000000"/>
                <w:sz w:val="28"/>
                <w:szCs w:val="28"/>
              </w:rPr>
              <w:t>р</w:t>
            </w:r>
            <w:proofErr w:type="gramEnd"/>
            <w:r w:rsidRPr="00CC08A6">
              <w:rPr>
                <w:color w:val="000000"/>
                <w:sz w:val="28"/>
                <w:szCs w:val="28"/>
              </w:rPr>
              <w:t xml:space="preserve"> зберігання, його істотні умови та форма. Сторони в договорі зберігання. Форма договору зберігання. Строк і ці</w:t>
            </w:r>
            <w:proofErr w:type="gramStart"/>
            <w:r w:rsidRPr="00CC08A6">
              <w:rPr>
                <w:color w:val="000000"/>
                <w:sz w:val="28"/>
                <w:szCs w:val="28"/>
              </w:rPr>
              <w:t>на</w:t>
            </w:r>
            <w:proofErr w:type="gramEnd"/>
            <w:r w:rsidRPr="00CC08A6">
              <w:rPr>
                <w:color w:val="000000"/>
                <w:sz w:val="28"/>
                <w:szCs w:val="28"/>
              </w:rPr>
              <w:t xml:space="preserve"> в договорі зберігання. Відповідальність за порушення умов договору зберігання. Спеціальні види зберігання: зберігання на </w:t>
            </w:r>
            <w:proofErr w:type="gramStart"/>
            <w:r w:rsidRPr="00CC08A6">
              <w:rPr>
                <w:color w:val="000000"/>
                <w:sz w:val="28"/>
                <w:szCs w:val="28"/>
              </w:rPr>
              <w:t>товарному</w:t>
            </w:r>
            <w:proofErr w:type="gramEnd"/>
            <w:r w:rsidRPr="00CC08A6">
              <w:rPr>
                <w:color w:val="000000"/>
                <w:sz w:val="28"/>
                <w:szCs w:val="28"/>
              </w:rPr>
              <w:t xml:space="preserve"> складі, зберігання речей у готелях, камерах схову, охорона майна державними організаціями, нотаріусом тощо. Догові</w:t>
            </w:r>
            <w:proofErr w:type="gramStart"/>
            <w:r w:rsidRPr="00CC08A6">
              <w:rPr>
                <w:color w:val="000000"/>
                <w:sz w:val="28"/>
                <w:szCs w:val="28"/>
              </w:rPr>
              <w:t>р</w:t>
            </w:r>
            <w:proofErr w:type="gramEnd"/>
            <w:r w:rsidRPr="00CC08A6">
              <w:rPr>
                <w:color w:val="000000"/>
                <w:sz w:val="28"/>
                <w:szCs w:val="28"/>
              </w:rPr>
              <w:t xml:space="preserve"> страхування. Правове регулювання страхової діяльності у сфері </w:t>
            </w:r>
            <w:proofErr w:type="gramStart"/>
            <w:r w:rsidRPr="00CC08A6">
              <w:rPr>
                <w:color w:val="000000"/>
                <w:sz w:val="28"/>
                <w:szCs w:val="28"/>
              </w:rPr>
              <w:t>п</w:t>
            </w:r>
            <w:proofErr w:type="gramEnd"/>
            <w:r w:rsidRPr="00CC08A6">
              <w:rPr>
                <w:color w:val="000000"/>
                <w:sz w:val="28"/>
                <w:szCs w:val="28"/>
              </w:rPr>
              <w:t>ідприємництва. Види договору страхування. Транспортні договори та їхні види. Система та види перевезення вантажів, їхнє правове регулювання. Поняття та види договору перевезення вантажів. Загальна характеристика сторі</w:t>
            </w:r>
            <w:proofErr w:type="gramStart"/>
            <w:r w:rsidRPr="00CC08A6">
              <w:rPr>
                <w:color w:val="000000"/>
                <w:sz w:val="28"/>
                <w:szCs w:val="28"/>
              </w:rPr>
              <w:t>н</w:t>
            </w:r>
            <w:proofErr w:type="gramEnd"/>
            <w:r w:rsidRPr="00CC08A6">
              <w:rPr>
                <w:color w:val="000000"/>
                <w:sz w:val="28"/>
                <w:szCs w:val="28"/>
              </w:rPr>
              <w:t xml:space="preserve"> за договором перевезення вантажів. Істотні умови договору перевезення вантажів. Перевізні документи та їхні види. Відповідальність за порушення умов договору перевезення вантажів. Догові</w:t>
            </w:r>
            <w:proofErr w:type="gramStart"/>
            <w:r w:rsidRPr="00CC08A6">
              <w:rPr>
                <w:color w:val="000000"/>
                <w:sz w:val="28"/>
                <w:szCs w:val="28"/>
              </w:rPr>
              <w:t>р</w:t>
            </w:r>
            <w:proofErr w:type="gramEnd"/>
            <w:r w:rsidRPr="00CC08A6">
              <w:rPr>
                <w:color w:val="000000"/>
                <w:sz w:val="28"/>
                <w:szCs w:val="28"/>
              </w:rPr>
              <w:t xml:space="preserve"> перевезення пасажирів і багажу. Права та обов’язки сторі</w:t>
            </w:r>
            <w:proofErr w:type="gramStart"/>
            <w:r w:rsidRPr="00CC08A6">
              <w:rPr>
                <w:color w:val="000000"/>
                <w:sz w:val="28"/>
                <w:szCs w:val="28"/>
              </w:rPr>
              <w:t>н</w:t>
            </w:r>
            <w:proofErr w:type="gramEnd"/>
            <w:r w:rsidRPr="00CC08A6">
              <w:rPr>
                <w:color w:val="000000"/>
                <w:sz w:val="28"/>
                <w:szCs w:val="28"/>
              </w:rPr>
              <w:t xml:space="preserve"> за договором перевезення пасажирів та багажу. Догові</w:t>
            </w:r>
            <w:proofErr w:type="gramStart"/>
            <w:r w:rsidRPr="00CC08A6">
              <w:rPr>
                <w:color w:val="000000"/>
                <w:sz w:val="28"/>
                <w:szCs w:val="28"/>
              </w:rPr>
              <w:t>р</w:t>
            </w:r>
            <w:proofErr w:type="gramEnd"/>
            <w:r w:rsidRPr="00CC08A6">
              <w:rPr>
                <w:color w:val="000000"/>
                <w:sz w:val="28"/>
                <w:szCs w:val="28"/>
              </w:rPr>
              <w:t xml:space="preserve"> транспортної експедиції, сторони та істотні умови. Порядок виконання договору перевезення. </w:t>
            </w:r>
          </w:p>
        </w:tc>
      </w:tr>
      <w:tr w:rsidR="002055ED" w:rsidTr="00031135">
        <w:tc>
          <w:tcPr>
            <w:tcW w:w="9639" w:type="dxa"/>
          </w:tcPr>
          <w:p w:rsidR="002055ED" w:rsidRPr="002055ED" w:rsidRDefault="002055ED" w:rsidP="002055ED">
            <w:pPr>
              <w:autoSpaceDE w:val="0"/>
              <w:autoSpaceDN w:val="0"/>
              <w:adjustRightInd w:val="0"/>
              <w:jc w:val="both"/>
              <w:rPr>
                <w:color w:val="000000"/>
                <w:sz w:val="28"/>
                <w:szCs w:val="28"/>
              </w:rPr>
            </w:pPr>
            <w:r>
              <w:rPr>
                <w:b/>
                <w:bCs/>
                <w:color w:val="000000"/>
                <w:sz w:val="28"/>
                <w:szCs w:val="28"/>
              </w:rPr>
              <w:t>Т</w:t>
            </w:r>
            <w:r w:rsidRPr="00CC08A6">
              <w:rPr>
                <w:b/>
                <w:bCs/>
                <w:color w:val="000000"/>
                <w:sz w:val="28"/>
                <w:szCs w:val="28"/>
              </w:rPr>
              <w:t xml:space="preserve">ема 13. </w:t>
            </w:r>
            <w:r w:rsidRPr="002055ED">
              <w:rPr>
                <w:b/>
                <w:bCs/>
                <w:color w:val="000000"/>
                <w:sz w:val="28"/>
                <w:szCs w:val="28"/>
              </w:rPr>
              <w:t>Правове регулювання кредитно-розрахункових відносин.</w:t>
            </w:r>
          </w:p>
        </w:tc>
      </w:tr>
      <w:tr w:rsidR="002055ED" w:rsidTr="00031135">
        <w:tc>
          <w:tcPr>
            <w:tcW w:w="9639" w:type="dxa"/>
          </w:tcPr>
          <w:p w:rsidR="002055ED" w:rsidRPr="00CC08A6" w:rsidRDefault="002055ED" w:rsidP="002055ED">
            <w:pPr>
              <w:autoSpaceDE w:val="0"/>
              <w:autoSpaceDN w:val="0"/>
              <w:adjustRightInd w:val="0"/>
              <w:ind w:firstLine="709"/>
              <w:jc w:val="both"/>
              <w:rPr>
                <w:color w:val="000000"/>
                <w:sz w:val="28"/>
                <w:szCs w:val="28"/>
              </w:rPr>
            </w:pPr>
            <w:r w:rsidRPr="00CC08A6">
              <w:rPr>
                <w:color w:val="000000"/>
                <w:sz w:val="28"/>
                <w:szCs w:val="28"/>
              </w:rPr>
              <w:t xml:space="preserve">Загальна характеристика законодавства щодо </w:t>
            </w:r>
            <w:proofErr w:type="gramStart"/>
            <w:r w:rsidRPr="00CC08A6">
              <w:rPr>
                <w:color w:val="000000"/>
                <w:sz w:val="28"/>
                <w:szCs w:val="28"/>
              </w:rPr>
              <w:t>правового</w:t>
            </w:r>
            <w:proofErr w:type="gramEnd"/>
            <w:r w:rsidRPr="00CC08A6">
              <w:rPr>
                <w:color w:val="000000"/>
                <w:sz w:val="28"/>
                <w:szCs w:val="28"/>
              </w:rPr>
              <w:t xml:space="preserve"> регулювання розрахункових та кредитних відносин. Поняття та загальна характеристика договору позики. Істотні умови договору позики. Новація </w:t>
            </w:r>
            <w:proofErr w:type="gramStart"/>
            <w:r w:rsidRPr="00CC08A6">
              <w:rPr>
                <w:color w:val="000000"/>
                <w:sz w:val="28"/>
                <w:szCs w:val="28"/>
              </w:rPr>
              <w:t>у</w:t>
            </w:r>
            <w:proofErr w:type="gramEnd"/>
            <w:r w:rsidRPr="00CC08A6">
              <w:rPr>
                <w:color w:val="000000"/>
                <w:sz w:val="28"/>
                <w:szCs w:val="28"/>
              </w:rPr>
              <w:t xml:space="preserve"> відносинах позики. Відповідальність за порушення договору позики. </w:t>
            </w:r>
          </w:p>
          <w:p w:rsidR="002055ED" w:rsidRPr="002055ED" w:rsidRDefault="002055ED" w:rsidP="002055ED">
            <w:pPr>
              <w:autoSpaceDE w:val="0"/>
              <w:autoSpaceDN w:val="0"/>
              <w:adjustRightInd w:val="0"/>
              <w:jc w:val="both"/>
              <w:rPr>
                <w:color w:val="000000"/>
                <w:sz w:val="28"/>
                <w:szCs w:val="28"/>
              </w:rPr>
            </w:pPr>
            <w:r w:rsidRPr="00CC08A6">
              <w:rPr>
                <w:color w:val="000000"/>
                <w:sz w:val="28"/>
                <w:szCs w:val="28"/>
              </w:rPr>
              <w:t>Догові</w:t>
            </w:r>
            <w:proofErr w:type="gramStart"/>
            <w:r w:rsidRPr="00CC08A6">
              <w:rPr>
                <w:color w:val="000000"/>
                <w:sz w:val="28"/>
                <w:szCs w:val="28"/>
              </w:rPr>
              <w:t>р</w:t>
            </w:r>
            <w:proofErr w:type="gramEnd"/>
            <w:r w:rsidRPr="00CC08A6">
              <w:rPr>
                <w:color w:val="000000"/>
                <w:sz w:val="28"/>
                <w:szCs w:val="28"/>
              </w:rPr>
              <w:t xml:space="preserve"> позики та кредитний договір. Поняття та істотні умови кредитного договору. Спі</w:t>
            </w:r>
            <w:proofErr w:type="gramStart"/>
            <w:r w:rsidRPr="00CC08A6">
              <w:rPr>
                <w:color w:val="000000"/>
                <w:sz w:val="28"/>
                <w:szCs w:val="28"/>
              </w:rPr>
              <w:t>вв</w:t>
            </w:r>
            <w:proofErr w:type="gramEnd"/>
            <w:r w:rsidRPr="00CC08A6">
              <w:rPr>
                <w:color w:val="000000"/>
                <w:sz w:val="28"/>
                <w:szCs w:val="28"/>
              </w:rPr>
              <w:t xml:space="preserve">ідношення понять «кредит» та «кредитний договір». Сторони </w:t>
            </w:r>
            <w:proofErr w:type="gramStart"/>
            <w:r w:rsidRPr="00CC08A6">
              <w:rPr>
                <w:color w:val="000000"/>
                <w:sz w:val="28"/>
                <w:szCs w:val="28"/>
              </w:rPr>
              <w:t>кредитного</w:t>
            </w:r>
            <w:proofErr w:type="gramEnd"/>
            <w:r w:rsidRPr="00CC08A6">
              <w:rPr>
                <w:color w:val="000000"/>
                <w:sz w:val="28"/>
                <w:szCs w:val="28"/>
              </w:rPr>
              <w:t xml:space="preserve"> договору, поняття фінансової установи </w:t>
            </w:r>
            <w:r w:rsidRPr="00545708">
              <w:rPr>
                <w:color w:val="000000"/>
                <w:sz w:val="28"/>
                <w:szCs w:val="28"/>
              </w:rPr>
              <w:t>та їхні види. Права та обов’язки сторін кредитного договору. Способи забезпечення виконання кредитних зобов’язань. Правова природа договору банківського рахунку. Сторони за договором банківського рахунку, їхні права та обов’язки. Види рахунків та порядок відкриття рахункі</w:t>
            </w:r>
            <w:proofErr w:type="gramStart"/>
            <w:r w:rsidRPr="00545708">
              <w:rPr>
                <w:color w:val="000000"/>
                <w:sz w:val="28"/>
                <w:szCs w:val="28"/>
              </w:rPr>
              <w:t>в</w:t>
            </w:r>
            <w:proofErr w:type="gramEnd"/>
            <w:r w:rsidRPr="00545708">
              <w:rPr>
                <w:color w:val="000000"/>
                <w:sz w:val="28"/>
                <w:szCs w:val="28"/>
              </w:rPr>
              <w:t xml:space="preserve"> банками України суб’єктам </w:t>
            </w:r>
            <w:r w:rsidRPr="00545708">
              <w:rPr>
                <w:color w:val="000000"/>
                <w:sz w:val="28"/>
                <w:szCs w:val="28"/>
              </w:rPr>
              <w:lastRenderedPageBreak/>
              <w:t xml:space="preserve">господарювання. </w:t>
            </w:r>
            <w:proofErr w:type="gramStart"/>
            <w:r w:rsidRPr="00545708">
              <w:rPr>
                <w:color w:val="000000"/>
                <w:sz w:val="28"/>
                <w:szCs w:val="28"/>
              </w:rPr>
              <w:t>П</w:t>
            </w:r>
            <w:proofErr w:type="gramEnd"/>
            <w:r w:rsidRPr="00545708">
              <w:rPr>
                <w:color w:val="000000"/>
                <w:sz w:val="28"/>
                <w:szCs w:val="28"/>
              </w:rPr>
              <w:t>ідстави та наслідки розірвання договору банківського рахунку. Банківський вклад та його види. Права та обов’язки сторі</w:t>
            </w:r>
            <w:proofErr w:type="gramStart"/>
            <w:r w:rsidRPr="00545708">
              <w:rPr>
                <w:color w:val="000000"/>
                <w:sz w:val="28"/>
                <w:szCs w:val="28"/>
              </w:rPr>
              <w:t>н</w:t>
            </w:r>
            <w:proofErr w:type="gramEnd"/>
            <w:r w:rsidRPr="00545708">
              <w:rPr>
                <w:color w:val="000000"/>
                <w:sz w:val="28"/>
                <w:szCs w:val="28"/>
              </w:rPr>
              <w:t xml:space="preserve"> </w:t>
            </w:r>
            <w:proofErr w:type="gramStart"/>
            <w:r w:rsidRPr="00545708">
              <w:rPr>
                <w:color w:val="000000"/>
                <w:sz w:val="28"/>
                <w:szCs w:val="28"/>
              </w:rPr>
              <w:t>за</w:t>
            </w:r>
            <w:proofErr w:type="gramEnd"/>
            <w:r w:rsidRPr="00545708">
              <w:rPr>
                <w:color w:val="000000"/>
                <w:sz w:val="28"/>
                <w:szCs w:val="28"/>
              </w:rPr>
              <w:t xml:space="preserve"> договором банківського вкладу. Відповідальність за порушення умов договору. Правове регулювання безготівкових розрахунків у </w:t>
            </w:r>
            <w:proofErr w:type="gramStart"/>
            <w:r w:rsidRPr="00545708">
              <w:rPr>
                <w:color w:val="000000"/>
                <w:sz w:val="28"/>
                <w:szCs w:val="28"/>
              </w:rPr>
              <w:t>п</w:t>
            </w:r>
            <w:proofErr w:type="gramEnd"/>
            <w:r w:rsidRPr="00545708">
              <w:rPr>
                <w:color w:val="000000"/>
                <w:sz w:val="28"/>
                <w:szCs w:val="28"/>
              </w:rPr>
              <w:t>ідприємницькій діяльності за законодавством України. Особливості розрахунків із застосуванням платіжних доручень, чеків, акредитиві</w:t>
            </w:r>
            <w:proofErr w:type="gramStart"/>
            <w:r w:rsidRPr="00545708">
              <w:rPr>
                <w:color w:val="000000"/>
                <w:sz w:val="28"/>
                <w:szCs w:val="28"/>
              </w:rPr>
              <w:t>в</w:t>
            </w:r>
            <w:proofErr w:type="gramEnd"/>
            <w:r w:rsidRPr="00545708">
              <w:rPr>
                <w:color w:val="000000"/>
                <w:sz w:val="28"/>
                <w:szCs w:val="28"/>
              </w:rPr>
              <w:t xml:space="preserve"> та інкасовими дорученнями. Поняття готівкових розрахункі</w:t>
            </w:r>
            <w:proofErr w:type="gramStart"/>
            <w:r w:rsidRPr="00545708">
              <w:rPr>
                <w:color w:val="000000"/>
                <w:sz w:val="28"/>
                <w:szCs w:val="28"/>
              </w:rPr>
              <w:t>в</w:t>
            </w:r>
            <w:proofErr w:type="gramEnd"/>
            <w:r w:rsidRPr="00545708">
              <w:rPr>
                <w:color w:val="000000"/>
                <w:sz w:val="28"/>
                <w:szCs w:val="28"/>
              </w:rPr>
              <w:t xml:space="preserve"> </w:t>
            </w:r>
            <w:proofErr w:type="gramStart"/>
            <w:r w:rsidRPr="00545708">
              <w:rPr>
                <w:color w:val="000000"/>
                <w:sz w:val="28"/>
                <w:szCs w:val="28"/>
              </w:rPr>
              <w:t>та</w:t>
            </w:r>
            <w:proofErr w:type="gramEnd"/>
            <w:r w:rsidRPr="00545708">
              <w:rPr>
                <w:color w:val="000000"/>
                <w:sz w:val="28"/>
                <w:szCs w:val="28"/>
              </w:rPr>
              <w:t xml:space="preserve"> порядок їх здійснення. Обмеження готівкових розрахунків за участю суб’єктів господарювання. </w:t>
            </w:r>
          </w:p>
        </w:tc>
      </w:tr>
      <w:tr w:rsidR="002055ED" w:rsidTr="00031135">
        <w:tc>
          <w:tcPr>
            <w:tcW w:w="9639" w:type="dxa"/>
          </w:tcPr>
          <w:p w:rsidR="002055ED" w:rsidRPr="002055ED" w:rsidRDefault="002055ED" w:rsidP="002055ED">
            <w:pPr>
              <w:autoSpaceDE w:val="0"/>
              <w:autoSpaceDN w:val="0"/>
              <w:adjustRightInd w:val="0"/>
              <w:jc w:val="both"/>
              <w:rPr>
                <w:color w:val="000000"/>
                <w:sz w:val="28"/>
                <w:szCs w:val="28"/>
              </w:rPr>
            </w:pPr>
            <w:r>
              <w:rPr>
                <w:b/>
                <w:bCs/>
                <w:color w:val="000000"/>
                <w:sz w:val="28"/>
                <w:szCs w:val="28"/>
              </w:rPr>
              <w:lastRenderedPageBreak/>
              <w:t>Т</w:t>
            </w:r>
            <w:r w:rsidRPr="00B10A3B">
              <w:rPr>
                <w:b/>
                <w:bCs/>
                <w:color w:val="000000"/>
                <w:sz w:val="28"/>
                <w:szCs w:val="28"/>
              </w:rPr>
              <w:t>ема 14.</w:t>
            </w:r>
            <w:r w:rsidRPr="00B10A3B">
              <w:rPr>
                <w:bCs/>
                <w:color w:val="000000"/>
                <w:sz w:val="28"/>
                <w:szCs w:val="28"/>
              </w:rPr>
              <w:t xml:space="preserve"> </w:t>
            </w:r>
            <w:r w:rsidRPr="002055ED">
              <w:rPr>
                <w:b/>
                <w:bCs/>
                <w:color w:val="000000"/>
                <w:sz w:val="28"/>
                <w:szCs w:val="28"/>
              </w:rPr>
              <w:t xml:space="preserve">Зобов’язання про спільну діяльність. договори про створення юридичної особи. </w:t>
            </w:r>
          </w:p>
        </w:tc>
      </w:tr>
      <w:tr w:rsidR="002055ED" w:rsidTr="00031135">
        <w:tc>
          <w:tcPr>
            <w:tcW w:w="9639" w:type="dxa"/>
          </w:tcPr>
          <w:p w:rsidR="002055ED" w:rsidRPr="002055ED" w:rsidRDefault="002055ED" w:rsidP="002055ED">
            <w:pPr>
              <w:jc w:val="both"/>
              <w:rPr>
                <w:color w:val="000000"/>
                <w:sz w:val="28"/>
                <w:szCs w:val="28"/>
              </w:rPr>
            </w:pPr>
            <w:r>
              <w:rPr>
                <w:color w:val="000000"/>
                <w:sz w:val="28"/>
                <w:szCs w:val="28"/>
              </w:rPr>
              <w:t xml:space="preserve">        Д</w:t>
            </w:r>
            <w:r w:rsidRPr="00545708">
              <w:rPr>
                <w:color w:val="000000"/>
                <w:sz w:val="28"/>
                <w:szCs w:val="28"/>
              </w:rPr>
              <w:t xml:space="preserve">оговори про спільну діяльність. Склад майна й порядок здійснення внесків учасниками спільної діяльності. Особливості управління спільною діяльністю. Публічно-правове регулювання договорів щодо спільної діяльності. Поняття договору </w:t>
            </w:r>
            <w:proofErr w:type="gramStart"/>
            <w:r w:rsidRPr="00545708">
              <w:rPr>
                <w:color w:val="000000"/>
                <w:sz w:val="28"/>
                <w:szCs w:val="28"/>
              </w:rPr>
              <w:t>простого</w:t>
            </w:r>
            <w:proofErr w:type="gramEnd"/>
            <w:r w:rsidRPr="00545708">
              <w:rPr>
                <w:color w:val="000000"/>
                <w:sz w:val="28"/>
                <w:szCs w:val="28"/>
              </w:rPr>
              <w:t xml:space="preserve"> товариства. Засновницький догові</w:t>
            </w:r>
            <w:proofErr w:type="gramStart"/>
            <w:r w:rsidRPr="00545708">
              <w:rPr>
                <w:color w:val="000000"/>
                <w:sz w:val="28"/>
                <w:szCs w:val="28"/>
              </w:rPr>
              <w:t>р</w:t>
            </w:r>
            <w:proofErr w:type="gramEnd"/>
            <w:r w:rsidRPr="00545708">
              <w:rPr>
                <w:color w:val="000000"/>
                <w:sz w:val="28"/>
                <w:szCs w:val="28"/>
              </w:rPr>
              <w:t xml:space="preserve"> про створення юридичної особи. Форма та змі</w:t>
            </w:r>
            <w:proofErr w:type="gramStart"/>
            <w:r w:rsidRPr="00545708">
              <w:rPr>
                <w:color w:val="000000"/>
                <w:sz w:val="28"/>
                <w:szCs w:val="28"/>
              </w:rPr>
              <w:t>ст</w:t>
            </w:r>
            <w:proofErr w:type="gramEnd"/>
            <w:r w:rsidRPr="00545708">
              <w:rPr>
                <w:color w:val="000000"/>
                <w:sz w:val="28"/>
                <w:szCs w:val="28"/>
              </w:rPr>
              <w:t xml:space="preserve"> договору про створення юридичної особи. Права й обов’язки сторін за засновницьким договором.</w:t>
            </w:r>
          </w:p>
        </w:tc>
      </w:tr>
      <w:tr w:rsidR="002055ED" w:rsidTr="00031135">
        <w:tc>
          <w:tcPr>
            <w:tcW w:w="9639" w:type="dxa"/>
          </w:tcPr>
          <w:p w:rsidR="002055ED" w:rsidRPr="002055ED" w:rsidRDefault="002055ED" w:rsidP="002055ED">
            <w:pPr>
              <w:autoSpaceDE w:val="0"/>
              <w:autoSpaceDN w:val="0"/>
              <w:adjustRightInd w:val="0"/>
              <w:jc w:val="both"/>
              <w:rPr>
                <w:b/>
                <w:color w:val="000000"/>
                <w:sz w:val="28"/>
                <w:szCs w:val="28"/>
              </w:rPr>
            </w:pPr>
            <w:r>
              <w:rPr>
                <w:b/>
                <w:bCs/>
                <w:color w:val="000000"/>
                <w:sz w:val="28"/>
                <w:szCs w:val="28"/>
              </w:rPr>
              <w:t>Т</w:t>
            </w:r>
            <w:r w:rsidRPr="002055ED">
              <w:rPr>
                <w:b/>
                <w:bCs/>
                <w:color w:val="000000"/>
                <w:sz w:val="28"/>
                <w:szCs w:val="28"/>
              </w:rPr>
              <w:t xml:space="preserve">ема 15. </w:t>
            </w:r>
            <w:r>
              <w:rPr>
                <w:b/>
                <w:bCs/>
                <w:color w:val="000000"/>
                <w:sz w:val="28"/>
                <w:szCs w:val="28"/>
              </w:rPr>
              <w:t>П</w:t>
            </w:r>
            <w:r w:rsidRPr="002055ED">
              <w:rPr>
                <w:b/>
                <w:bCs/>
                <w:color w:val="000000"/>
                <w:sz w:val="28"/>
                <w:szCs w:val="28"/>
              </w:rPr>
              <w:t xml:space="preserve">равове регулювання договірних відносин у сфері зовнішньоекономічної діяльності. </w:t>
            </w:r>
          </w:p>
        </w:tc>
      </w:tr>
      <w:tr w:rsidR="002055ED" w:rsidTr="00031135">
        <w:tc>
          <w:tcPr>
            <w:tcW w:w="9639" w:type="dxa"/>
          </w:tcPr>
          <w:p w:rsidR="002055ED" w:rsidRPr="002055ED" w:rsidRDefault="002055ED" w:rsidP="002055ED">
            <w:pPr>
              <w:autoSpaceDE w:val="0"/>
              <w:autoSpaceDN w:val="0"/>
              <w:adjustRightInd w:val="0"/>
              <w:ind w:firstLine="709"/>
              <w:jc w:val="both"/>
              <w:rPr>
                <w:color w:val="000000"/>
                <w:sz w:val="28"/>
                <w:szCs w:val="28"/>
              </w:rPr>
            </w:pPr>
            <w:r w:rsidRPr="00545708">
              <w:rPr>
                <w:color w:val="000000"/>
                <w:sz w:val="28"/>
                <w:szCs w:val="28"/>
              </w:rPr>
              <w:t xml:space="preserve">Поняття та ознаки зовнішньоекономічного договору. Правовий статус суб’єктів зовнішньоекономічної діяльності та їхні види (резиденти та нерезиденти тощо). Порядок укладання, зміни та розірвання зовнішньоекономічного договору. </w:t>
            </w:r>
            <w:proofErr w:type="gramStart"/>
            <w:r w:rsidRPr="00545708">
              <w:rPr>
                <w:color w:val="000000"/>
                <w:sz w:val="28"/>
                <w:szCs w:val="28"/>
              </w:rPr>
              <w:t>Види зовнішньоекономічних договорів та особливості їх застосування в Україні. Порядок застосування міжнародних догорів (конвенцій) при здійсненні зовнішньоекономічної діяльності. Відповідальність у зовнішньоекономічній діяльності. Захист прав і законних інтересів суб’єктів зовнішньоекономічної діяльності.</w:t>
            </w:r>
            <w:proofErr w:type="gramEnd"/>
          </w:p>
        </w:tc>
      </w:tr>
    </w:tbl>
    <w:p w:rsidR="007C79B3" w:rsidRDefault="007C79B3" w:rsidP="00153437">
      <w:pPr>
        <w:spacing w:line="240" w:lineRule="auto"/>
        <w:jc w:val="center"/>
        <w:rPr>
          <w:b/>
          <w:bCs/>
          <w:caps/>
          <w:szCs w:val="28"/>
        </w:rPr>
      </w:pPr>
    </w:p>
    <w:p w:rsidR="008B3D98" w:rsidRDefault="008B3D98" w:rsidP="00580862">
      <w:pPr>
        <w:spacing w:line="240" w:lineRule="auto"/>
        <w:jc w:val="center"/>
        <w:rPr>
          <w:b/>
          <w:bCs/>
          <w:caps/>
          <w:szCs w:val="28"/>
        </w:rPr>
      </w:pPr>
    </w:p>
    <w:p w:rsidR="00580862" w:rsidRDefault="008B3D98" w:rsidP="00580862">
      <w:pPr>
        <w:spacing w:line="240" w:lineRule="auto"/>
        <w:jc w:val="center"/>
        <w:rPr>
          <w:b/>
          <w:bCs/>
          <w:caps/>
          <w:szCs w:val="28"/>
        </w:rPr>
      </w:pPr>
      <w:r>
        <w:rPr>
          <w:b/>
          <w:bCs/>
          <w:caps/>
          <w:szCs w:val="28"/>
        </w:rPr>
        <w:t>6</w:t>
      </w:r>
      <w:r w:rsidR="00580862" w:rsidRPr="00993D84">
        <w:rPr>
          <w:b/>
          <w:bCs/>
          <w:caps/>
          <w:szCs w:val="28"/>
        </w:rPr>
        <w:t xml:space="preserve"> </w:t>
      </w:r>
      <w:r w:rsidR="00580862">
        <w:rPr>
          <w:b/>
          <w:bCs/>
          <w:caps/>
          <w:szCs w:val="28"/>
        </w:rPr>
        <w:t>тематичний план</w:t>
      </w:r>
      <w:r w:rsidR="00580862" w:rsidRPr="00993D84">
        <w:rPr>
          <w:b/>
          <w:bCs/>
          <w:caps/>
          <w:szCs w:val="28"/>
        </w:rPr>
        <w:t xml:space="preserve"> навчальної дисципліни</w:t>
      </w:r>
    </w:p>
    <w:p w:rsidR="00580862" w:rsidRDefault="00580862" w:rsidP="00580862">
      <w:pPr>
        <w:spacing w:line="240" w:lineRule="auto"/>
        <w:jc w:val="center"/>
        <w:rPr>
          <w:b/>
          <w:bCs/>
          <w:caps/>
          <w:szCs w:val="28"/>
        </w:rPr>
      </w:pPr>
    </w:p>
    <w:tbl>
      <w:tblPr>
        <w:tblStyle w:val="a7"/>
        <w:tblW w:w="9639" w:type="dxa"/>
        <w:jc w:val="center"/>
        <w:tblLook w:val="04A0"/>
      </w:tblPr>
      <w:tblGrid>
        <w:gridCol w:w="707"/>
        <w:gridCol w:w="3831"/>
        <w:gridCol w:w="472"/>
        <w:gridCol w:w="646"/>
        <w:gridCol w:w="493"/>
        <w:gridCol w:w="493"/>
        <w:gridCol w:w="640"/>
        <w:gridCol w:w="516"/>
        <w:gridCol w:w="1841"/>
      </w:tblGrid>
      <w:tr w:rsidR="00580862" w:rsidTr="00B80825">
        <w:trPr>
          <w:jc w:val="center"/>
        </w:trPr>
        <w:tc>
          <w:tcPr>
            <w:tcW w:w="707" w:type="dxa"/>
            <w:vMerge w:val="restart"/>
            <w:vAlign w:val="center"/>
          </w:tcPr>
          <w:p w:rsidR="00580862" w:rsidRPr="00A05E95" w:rsidRDefault="00580862" w:rsidP="00580862">
            <w:pPr>
              <w:jc w:val="center"/>
              <w:rPr>
                <w:bCs/>
                <w:caps/>
              </w:rPr>
            </w:pPr>
            <w:r w:rsidRPr="00A05E95">
              <w:rPr>
                <w:bCs/>
              </w:rPr>
              <w:t>№ теми</w:t>
            </w:r>
          </w:p>
        </w:tc>
        <w:tc>
          <w:tcPr>
            <w:tcW w:w="3831" w:type="dxa"/>
            <w:vMerge w:val="restart"/>
            <w:vAlign w:val="center"/>
          </w:tcPr>
          <w:p w:rsidR="00580862" w:rsidRPr="00A05E95" w:rsidRDefault="00580862" w:rsidP="00580862">
            <w:pPr>
              <w:jc w:val="center"/>
              <w:rPr>
                <w:bCs/>
                <w:caps/>
              </w:rPr>
            </w:pPr>
            <w:r>
              <w:rPr>
                <w:bCs/>
              </w:rPr>
              <w:t>Назва модулі</w:t>
            </w:r>
            <w:proofErr w:type="gramStart"/>
            <w:r>
              <w:rPr>
                <w:bCs/>
              </w:rPr>
              <w:t>в</w:t>
            </w:r>
            <w:proofErr w:type="gramEnd"/>
            <w:r>
              <w:rPr>
                <w:bCs/>
              </w:rPr>
              <w:t xml:space="preserve"> і тем</w:t>
            </w:r>
          </w:p>
        </w:tc>
        <w:tc>
          <w:tcPr>
            <w:tcW w:w="3260" w:type="dxa"/>
            <w:gridSpan w:val="6"/>
          </w:tcPr>
          <w:p w:rsidR="00580862" w:rsidRPr="00A05E95" w:rsidRDefault="00580862" w:rsidP="00580862">
            <w:pPr>
              <w:jc w:val="center"/>
              <w:rPr>
                <w:bCs/>
                <w:caps/>
              </w:rPr>
            </w:pPr>
            <w:r>
              <w:rPr>
                <w:bCs/>
              </w:rPr>
              <w:t>Форми організації навчання, кількість годин</w:t>
            </w:r>
          </w:p>
        </w:tc>
        <w:tc>
          <w:tcPr>
            <w:tcW w:w="1841" w:type="dxa"/>
            <w:vMerge w:val="restart"/>
            <w:vAlign w:val="center"/>
          </w:tcPr>
          <w:p w:rsidR="00580862" w:rsidRPr="00A05E95" w:rsidRDefault="00580862" w:rsidP="00580862">
            <w:pPr>
              <w:jc w:val="center"/>
              <w:rPr>
                <w:bCs/>
                <w:caps/>
              </w:rPr>
            </w:pPr>
            <w:r>
              <w:rPr>
                <w:bCs/>
              </w:rPr>
              <w:t>Література, інформаційні ресурси</w:t>
            </w:r>
          </w:p>
        </w:tc>
      </w:tr>
      <w:tr w:rsidR="00580862" w:rsidTr="00B80825">
        <w:trPr>
          <w:jc w:val="center"/>
        </w:trPr>
        <w:tc>
          <w:tcPr>
            <w:tcW w:w="707" w:type="dxa"/>
            <w:vMerge/>
          </w:tcPr>
          <w:p w:rsidR="00580862" w:rsidRPr="00A05E95" w:rsidRDefault="00580862" w:rsidP="00580862"/>
        </w:tc>
        <w:tc>
          <w:tcPr>
            <w:tcW w:w="3831" w:type="dxa"/>
            <w:vMerge/>
          </w:tcPr>
          <w:p w:rsidR="00580862" w:rsidRPr="00A05E95" w:rsidRDefault="00580862" w:rsidP="00580862"/>
        </w:tc>
        <w:tc>
          <w:tcPr>
            <w:tcW w:w="1611" w:type="dxa"/>
            <w:gridSpan w:val="3"/>
          </w:tcPr>
          <w:p w:rsidR="00580862" w:rsidRDefault="00580862" w:rsidP="00580862">
            <w:pPr>
              <w:jc w:val="center"/>
            </w:pPr>
            <w:r w:rsidRPr="00A05E95">
              <w:t xml:space="preserve">Денна </w:t>
            </w:r>
          </w:p>
          <w:p w:rsidR="00580862" w:rsidRPr="00A05E95" w:rsidRDefault="00580862" w:rsidP="00580862">
            <w:pPr>
              <w:jc w:val="center"/>
            </w:pPr>
            <w:r w:rsidRPr="00A05E95">
              <w:t>форма</w:t>
            </w:r>
          </w:p>
        </w:tc>
        <w:tc>
          <w:tcPr>
            <w:tcW w:w="1649" w:type="dxa"/>
            <w:gridSpan w:val="3"/>
          </w:tcPr>
          <w:p w:rsidR="00611CE9" w:rsidRDefault="00580862" w:rsidP="00611CE9">
            <w:pPr>
              <w:jc w:val="center"/>
            </w:pPr>
            <w:r>
              <w:t xml:space="preserve">Заочна </w:t>
            </w:r>
          </w:p>
          <w:p w:rsidR="00580862" w:rsidRPr="00A05E95" w:rsidRDefault="00611CE9" w:rsidP="00611CE9">
            <w:pPr>
              <w:jc w:val="center"/>
            </w:pPr>
            <w:r>
              <w:t>ф</w:t>
            </w:r>
            <w:r w:rsidR="00580862">
              <w:t>орма</w:t>
            </w:r>
          </w:p>
        </w:tc>
        <w:tc>
          <w:tcPr>
            <w:tcW w:w="1841" w:type="dxa"/>
            <w:vMerge/>
          </w:tcPr>
          <w:p w:rsidR="00580862" w:rsidRPr="00A05E95" w:rsidRDefault="00580862" w:rsidP="00580862"/>
        </w:tc>
      </w:tr>
      <w:tr w:rsidR="00580862" w:rsidTr="00B80825">
        <w:trPr>
          <w:cantSplit/>
          <w:trHeight w:val="1775"/>
          <w:jc w:val="center"/>
        </w:trPr>
        <w:tc>
          <w:tcPr>
            <w:tcW w:w="707" w:type="dxa"/>
            <w:vMerge/>
          </w:tcPr>
          <w:p w:rsidR="00580862" w:rsidRPr="00A05E95" w:rsidRDefault="00580862" w:rsidP="00580862"/>
        </w:tc>
        <w:tc>
          <w:tcPr>
            <w:tcW w:w="3831" w:type="dxa"/>
            <w:vMerge/>
          </w:tcPr>
          <w:p w:rsidR="00580862" w:rsidRPr="00A05E95" w:rsidRDefault="00580862" w:rsidP="00580862"/>
        </w:tc>
        <w:tc>
          <w:tcPr>
            <w:tcW w:w="472" w:type="dxa"/>
            <w:textDirection w:val="btLr"/>
            <w:vAlign w:val="center"/>
          </w:tcPr>
          <w:p w:rsidR="00580862" w:rsidRPr="00E65DBA" w:rsidRDefault="00580862" w:rsidP="00580862">
            <w:pPr>
              <w:jc w:val="center"/>
              <w:rPr>
                <w:sz w:val="16"/>
                <w:szCs w:val="16"/>
              </w:rPr>
            </w:pPr>
            <w:r w:rsidRPr="00E65DBA">
              <w:rPr>
                <w:sz w:val="16"/>
                <w:szCs w:val="16"/>
              </w:rPr>
              <w:t>Лекції</w:t>
            </w:r>
          </w:p>
        </w:tc>
        <w:tc>
          <w:tcPr>
            <w:tcW w:w="646" w:type="dxa"/>
            <w:textDirection w:val="btLr"/>
          </w:tcPr>
          <w:p w:rsidR="00611CE9" w:rsidRDefault="00580862" w:rsidP="00580862">
            <w:pPr>
              <w:jc w:val="center"/>
              <w:rPr>
                <w:sz w:val="16"/>
                <w:szCs w:val="16"/>
              </w:rPr>
            </w:pPr>
            <w:r w:rsidRPr="00E65DBA">
              <w:rPr>
                <w:sz w:val="16"/>
                <w:szCs w:val="16"/>
              </w:rPr>
              <w:t>П</w:t>
            </w:r>
            <w:r>
              <w:rPr>
                <w:sz w:val="16"/>
                <w:szCs w:val="16"/>
              </w:rPr>
              <w:t xml:space="preserve">рактичні, </w:t>
            </w:r>
          </w:p>
          <w:p w:rsidR="00580862" w:rsidRPr="00E65DBA" w:rsidRDefault="00580862" w:rsidP="00580862">
            <w:pPr>
              <w:jc w:val="center"/>
              <w:rPr>
                <w:sz w:val="16"/>
                <w:szCs w:val="16"/>
              </w:rPr>
            </w:pPr>
            <w:r>
              <w:rPr>
                <w:sz w:val="16"/>
                <w:szCs w:val="16"/>
              </w:rPr>
              <w:t>лабораторні роботи</w:t>
            </w:r>
          </w:p>
        </w:tc>
        <w:tc>
          <w:tcPr>
            <w:tcW w:w="493" w:type="dxa"/>
            <w:textDirection w:val="btLr"/>
            <w:vAlign w:val="center"/>
          </w:tcPr>
          <w:p w:rsidR="00580862" w:rsidRPr="00E65DBA" w:rsidRDefault="00580862" w:rsidP="00580862">
            <w:pPr>
              <w:jc w:val="center"/>
              <w:rPr>
                <w:sz w:val="16"/>
                <w:szCs w:val="16"/>
              </w:rPr>
            </w:pPr>
            <w:r>
              <w:rPr>
                <w:sz w:val="16"/>
                <w:szCs w:val="16"/>
              </w:rPr>
              <w:t>Самостійна робота</w:t>
            </w:r>
          </w:p>
        </w:tc>
        <w:tc>
          <w:tcPr>
            <w:tcW w:w="493" w:type="dxa"/>
            <w:textDirection w:val="btLr"/>
            <w:vAlign w:val="center"/>
          </w:tcPr>
          <w:p w:rsidR="00580862" w:rsidRPr="00E65DBA" w:rsidRDefault="00580862" w:rsidP="00580862">
            <w:pPr>
              <w:jc w:val="center"/>
              <w:rPr>
                <w:sz w:val="16"/>
                <w:szCs w:val="16"/>
              </w:rPr>
            </w:pPr>
            <w:r w:rsidRPr="00E65DBA">
              <w:rPr>
                <w:sz w:val="16"/>
                <w:szCs w:val="16"/>
              </w:rPr>
              <w:t>Лекції</w:t>
            </w:r>
          </w:p>
        </w:tc>
        <w:tc>
          <w:tcPr>
            <w:tcW w:w="640" w:type="dxa"/>
            <w:textDirection w:val="btLr"/>
          </w:tcPr>
          <w:p w:rsidR="00611CE9" w:rsidRDefault="00580862" w:rsidP="00580862">
            <w:pPr>
              <w:jc w:val="center"/>
              <w:rPr>
                <w:sz w:val="16"/>
                <w:szCs w:val="16"/>
              </w:rPr>
            </w:pPr>
            <w:r w:rsidRPr="00E65DBA">
              <w:rPr>
                <w:sz w:val="16"/>
                <w:szCs w:val="16"/>
              </w:rPr>
              <w:t>Практичні</w:t>
            </w:r>
            <w:r>
              <w:rPr>
                <w:sz w:val="16"/>
                <w:szCs w:val="16"/>
              </w:rPr>
              <w:t xml:space="preserve">, </w:t>
            </w:r>
          </w:p>
          <w:p w:rsidR="00580862" w:rsidRPr="00E65DBA" w:rsidRDefault="00580862" w:rsidP="00580862">
            <w:pPr>
              <w:jc w:val="center"/>
              <w:rPr>
                <w:sz w:val="16"/>
                <w:szCs w:val="16"/>
              </w:rPr>
            </w:pPr>
            <w:r>
              <w:rPr>
                <w:sz w:val="16"/>
                <w:szCs w:val="16"/>
              </w:rPr>
              <w:t>лабораторні роботи</w:t>
            </w:r>
          </w:p>
        </w:tc>
        <w:tc>
          <w:tcPr>
            <w:tcW w:w="516" w:type="dxa"/>
            <w:textDirection w:val="btLr"/>
            <w:vAlign w:val="center"/>
          </w:tcPr>
          <w:p w:rsidR="00580862" w:rsidRPr="00E65DBA" w:rsidRDefault="00580862" w:rsidP="00580862">
            <w:pPr>
              <w:jc w:val="center"/>
              <w:rPr>
                <w:sz w:val="16"/>
                <w:szCs w:val="16"/>
              </w:rPr>
            </w:pPr>
            <w:r>
              <w:rPr>
                <w:sz w:val="16"/>
                <w:szCs w:val="16"/>
              </w:rPr>
              <w:t>Самостійна робота</w:t>
            </w:r>
          </w:p>
        </w:tc>
        <w:tc>
          <w:tcPr>
            <w:tcW w:w="1841" w:type="dxa"/>
            <w:vMerge/>
          </w:tcPr>
          <w:p w:rsidR="00580862" w:rsidRPr="00A05E95" w:rsidRDefault="00580862" w:rsidP="00580862"/>
        </w:tc>
      </w:tr>
      <w:tr w:rsidR="00580862" w:rsidTr="00031135">
        <w:trPr>
          <w:jc w:val="center"/>
        </w:trPr>
        <w:tc>
          <w:tcPr>
            <w:tcW w:w="9639" w:type="dxa"/>
            <w:gridSpan w:val="9"/>
          </w:tcPr>
          <w:p w:rsidR="00580862" w:rsidRPr="00F117F2" w:rsidRDefault="00580862" w:rsidP="00580862">
            <w:pPr>
              <w:jc w:val="center"/>
              <w:rPr>
                <w:sz w:val="24"/>
                <w:szCs w:val="24"/>
              </w:rPr>
            </w:pPr>
            <w:r w:rsidRPr="00F117F2">
              <w:rPr>
                <w:sz w:val="24"/>
                <w:szCs w:val="24"/>
              </w:rPr>
              <w:t xml:space="preserve">Змістовий модуль №1 </w:t>
            </w:r>
            <w:r w:rsidR="00BE49BB" w:rsidRPr="00BE49BB">
              <w:rPr>
                <w:b/>
                <w:bCs/>
                <w:sz w:val="24"/>
                <w:szCs w:val="24"/>
                <w:u w:val="single"/>
              </w:rPr>
              <w:t>Загальні положення щодо регулювання договірних  та контрактних відносин</w:t>
            </w:r>
          </w:p>
        </w:tc>
      </w:tr>
      <w:tr w:rsidR="00B80825" w:rsidTr="00B80825">
        <w:trPr>
          <w:jc w:val="center"/>
        </w:trPr>
        <w:tc>
          <w:tcPr>
            <w:tcW w:w="707" w:type="dxa"/>
          </w:tcPr>
          <w:p w:rsidR="00B80825" w:rsidRDefault="00B80825" w:rsidP="00580862">
            <w:pPr>
              <w:jc w:val="center"/>
            </w:pPr>
            <w:r>
              <w:t>1</w:t>
            </w:r>
          </w:p>
        </w:tc>
        <w:tc>
          <w:tcPr>
            <w:tcW w:w="3831" w:type="dxa"/>
          </w:tcPr>
          <w:p w:rsidR="00B80825" w:rsidRPr="00F117F2" w:rsidRDefault="00BE49BB" w:rsidP="00580862">
            <w:pPr>
              <w:rPr>
                <w:sz w:val="24"/>
                <w:szCs w:val="24"/>
              </w:rPr>
            </w:pPr>
            <w:r w:rsidRPr="00A4366C">
              <w:rPr>
                <w:bCs/>
                <w:sz w:val="24"/>
                <w:szCs w:val="24"/>
              </w:rPr>
              <w:t>Поняття та загальна хара</w:t>
            </w:r>
            <w:r>
              <w:rPr>
                <w:bCs/>
                <w:sz w:val="24"/>
                <w:szCs w:val="24"/>
              </w:rPr>
              <w:t>ктеристика договірного права в У</w:t>
            </w:r>
            <w:r w:rsidRPr="00A4366C">
              <w:rPr>
                <w:bCs/>
                <w:sz w:val="24"/>
                <w:szCs w:val="24"/>
              </w:rPr>
              <w:t>країні</w:t>
            </w:r>
          </w:p>
        </w:tc>
        <w:tc>
          <w:tcPr>
            <w:tcW w:w="472" w:type="dxa"/>
            <w:vAlign w:val="center"/>
          </w:tcPr>
          <w:p w:rsidR="00B80825" w:rsidRPr="00FE1E75" w:rsidRDefault="00FA49FD" w:rsidP="002055ED">
            <w:pPr>
              <w:jc w:val="center"/>
              <w:rPr>
                <w:sz w:val="24"/>
                <w:szCs w:val="24"/>
                <w:lang w:val="uk-UA"/>
              </w:rPr>
            </w:pPr>
            <w:r>
              <w:rPr>
                <w:sz w:val="24"/>
                <w:szCs w:val="24"/>
                <w:lang w:val="uk-UA"/>
              </w:rPr>
              <w:t>4</w:t>
            </w:r>
          </w:p>
        </w:tc>
        <w:tc>
          <w:tcPr>
            <w:tcW w:w="646" w:type="dxa"/>
            <w:vAlign w:val="center"/>
          </w:tcPr>
          <w:p w:rsidR="00B80825" w:rsidRPr="00FE1E75" w:rsidRDefault="00B80825" w:rsidP="002055ED">
            <w:pPr>
              <w:jc w:val="center"/>
              <w:rPr>
                <w:sz w:val="24"/>
                <w:szCs w:val="24"/>
                <w:lang w:val="uk-UA"/>
              </w:rPr>
            </w:pPr>
            <w:r>
              <w:rPr>
                <w:sz w:val="24"/>
                <w:szCs w:val="24"/>
                <w:lang w:val="uk-UA"/>
              </w:rPr>
              <w:t>-</w:t>
            </w:r>
          </w:p>
        </w:tc>
        <w:tc>
          <w:tcPr>
            <w:tcW w:w="493" w:type="dxa"/>
            <w:vAlign w:val="center"/>
          </w:tcPr>
          <w:p w:rsidR="00B80825" w:rsidRPr="00FE1E75" w:rsidRDefault="00600DF4" w:rsidP="002055ED">
            <w:pPr>
              <w:jc w:val="center"/>
              <w:rPr>
                <w:sz w:val="24"/>
                <w:szCs w:val="24"/>
                <w:lang w:val="uk-UA"/>
              </w:rPr>
            </w:pPr>
            <w:r>
              <w:rPr>
                <w:sz w:val="24"/>
                <w:szCs w:val="24"/>
                <w:lang w:val="uk-UA"/>
              </w:rPr>
              <w:t>2</w:t>
            </w:r>
          </w:p>
        </w:tc>
        <w:tc>
          <w:tcPr>
            <w:tcW w:w="493" w:type="dxa"/>
            <w:vAlign w:val="center"/>
          </w:tcPr>
          <w:p w:rsidR="00B80825" w:rsidRPr="00FE1E75" w:rsidRDefault="00B80825" w:rsidP="002055ED">
            <w:pPr>
              <w:jc w:val="center"/>
              <w:rPr>
                <w:sz w:val="24"/>
                <w:szCs w:val="24"/>
                <w:highlight w:val="yellow"/>
                <w:lang w:val="uk-UA"/>
              </w:rPr>
            </w:pPr>
            <w:r w:rsidRPr="00FE1E75">
              <w:rPr>
                <w:sz w:val="24"/>
                <w:szCs w:val="24"/>
                <w:lang w:val="uk-UA"/>
              </w:rPr>
              <w:t>1</w:t>
            </w:r>
          </w:p>
        </w:tc>
        <w:tc>
          <w:tcPr>
            <w:tcW w:w="640" w:type="dxa"/>
            <w:vAlign w:val="center"/>
          </w:tcPr>
          <w:p w:rsidR="00B80825" w:rsidRPr="00FE1E75" w:rsidRDefault="00B80825" w:rsidP="002055ED">
            <w:pPr>
              <w:jc w:val="center"/>
              <w:rPr>
                <w:sz w:val="24"/>
                <w:szCs w:val="24"/>
                <w:highlight w:val="yellow"/>
                <w:lang w:val="uk-UA"/>
              </w:rPr>
            </w:pPr>
            <w:r w:rsidRPr="00FE1E75">
              <w:rPr>
                <w:sz w:val="24"/>
                <w:szCs w:val="24"/>
                <w:lang w:val="uk-UA"/>
              </w:rPr>
              <w:t>-</w:t>
            </w:r>
          </w:p>
        </w:tc>
        <w:tc>
          <w:tcPr>
            <w:tcW w:w="516" w:type="dxa"/>
            <w:vAlign w:val="center"/>
          </w:tcPr>
          <w:p w:rsidR="00B80825" w:rsidRPr="00FE1E75" w:rsidRDefault="00B80825" w:rsidP="002055ED">
            <w:pPr>
              <w:jc w:val="center"/>
              <w:rPr>
                <w:sz w:val="24"/>
                <w:szCs w:val="24"/>
                <w:highlight w:val="yellow"/>
                <w:lang w:val="uk-UA"/>
              </w:rPr>
            </w:pPr>
            <w:r w:rsidRPr="00FE1E75">
              <w:rPr>
                <w:sz w:val="24"/>
                <w:szCs w:val="24"/>
                <w:lang w:val="uk-UA"/>
              </w:rPr>
              <w:t>8</w:t>
            </w:r>
          </w:p>
        </w:tc>
        <w:tc>
          <w:tcPr>
            <w:tcW w:w="1841" w:type="dxa"/>
            <w:vAlign w:val="center"/>
          </w:tcPr>
          <w:p w:rsidR="00B80825" w:rsidRPr="00FE1E75" w:rsidRDefault="00B80825" w:rsidP="002055ED">
            <w:pPr>
              <w:jc w:val="center"/>
              <w:rPr>
                <w:lang w:val="uk-UA"/>
              </w:rPr>
            </w:pPr>
            <w:r w:rsidRPr="00FE1E75">
              <w:rPr>
                <w:lang w:val="uk-UA"/>
              </w:rPr>
              <w:t>1-5; 8; 10-12</w:t>
            </w:r>
          </w:p>
        </w:tc>
      </w:tr>
      <w:tr w:rsidR="00B80825" w:rsidTr="00B80825">
        <w:trPr>
          <w:jc w:val="center"/>
        </w:trPr>
        <w:tc>
          <w:tcPr>
            <w:tcW w:w="707" w:type="dxa"/>
          </w:tcPr>
          <w:p w:rsidR="00B80825" w:rsidRPr="00A05E95" w:rsidRDefault="00B80825" w:rsidP="00580862">
            <w:pPr>
              <w:jc w:val="center"/>
            </w:pPr>
            <w:r>
              <w:t>2</w:t>
            </w:r>
          </w:p>
        </w:tc>
        <w:tc>
          <w:tcPr>
            <w:tcW w:w="3831" w:type="dxa"/>
          </w:tcPr>
          <w:p w:rsidR="00B80825" w:rsidRPr="00F117F2" w:rsidRDefault="00BE49BB" w:rsidP="00580862">
            <w:pPr>
              <w:rPr>
                <w:sz w:val="24"/>
                <w:szCs w:val="24"/>
              </w:rPr>
            </w:pPr>
            <w:r w:rsidRPr="00A4366C">
              <w:rPr>
                <w:bCs/>
                <w:color w:val="000000"/>
                <w:sz w:val="24"/>
                <w:szCs w:val="24"/>
              </w:rPr>
              <w:t xml:space="preserve">Поняття та загальна </w:t>
            </w:r>
            <w:r w:rsidRPr="00A4366C">
              <w:rPr>
                <w:bCs/>
                <w:color w:val="000000"/>
                <w:sz w:val="24"/>
                <w:szCs w:val="24"/>
              </w:rPr>
              <w:lastRenderedPageBreak/>
              <w:t>характеристика договору. Догові</w:t>
            </w:r>
            <w:proofErr w:type="gramStart"/>
            <w:r w:rsidRPr="00A4366C">
              <w:rPr>
                <w:bCs/>
                <w:color w:val="000000"/>
                <w:sz w:val="24"/>
                <w:szCs w:val="24"/>
              </w:rPr>
              <w:t>р</w:t>
            </w:r>
            <w:proofErr w:type="gramEnd"/>
            <w:r w:rsidRPr="00A4366C">
              <w:rPr>
                <w:bCs/>
                <w:color w:val="000000"/>
                <w:sz w:val="24"/>
                <w:szCs w:val="24"/>
              </w:rPr>
              <w:t xml:space="preserve"> у сфері господарської діяльності.</w:t>
            </w:r>
            <w:r w:rsidR="00B80825" w:rsidRPr="00F117F2">
              <w:rPr>
                <w:sz w:val="24"/>
                <w:szCs w:val="24"/>
              </w:rPr>
              <w:t>явищ на етапах його розвитку</w:t>
            </w:r>
          </w:p>
        </w:tc>
        <w:tc>
          <w:tcPr>
            <w:tcW w:w="472" w:type="dxa"/>
            <w:vAlign w:val="center"/>
          </w:tcPr>
          <w:p w:rsidR="00B80825" w:rsidRPr="00FE1E75" w:rsidRDefault="00BE49BB" w:rsidP="002055ED">
            <w:pPr>
              <w:jc w:val="center"/>
              <w:rPr>
                <w:sz w:val="24"/>
                <w:szCs w:val="24"/>
                <w:lang w:val="uk-UA"/>
              </w:rPr>
            </w:pPr>
            <w:r>
              <w:rPr>
                <w:sz w:val="24"/>
                <w:szCs w:val="24"/>
                <w:lang w:val="uk-UA"/>
              </w:rPr>
              <w:lastRenderedPageBreak/>
              <w:t>2</w:t>
            </w:r>
          </w:p>
        </w:tc>
        <w:tc>
          <w:tcPr>
            <w:tcW w:w="646" w:type="dxa"/>
            <w:vAlign w:val="center"/>
          </w:tcPr>
          <w:p w:rsidR="00B80825" w:rsidRPr="00FE1E75" w:rsidRDefault="00B80825" w:rsidP="002055ED">
            <w:pPr>
              <w:jc w:val="center"/>
              <w:rPr>
                <w:sz w:val="24"/>
                <w:szCs w:val="24"/>
                <w:lang w:val="uk-UA"/>
              </w:rPr>
            </w:pPr>
            <w:r w:rsidRPr="00FE1E75">
              <w:rPr>
                <w:sz w:val="24"/>
                <w:szCs w:val="24"/>
                <w:lang w:val="uk-UA"/>
              </w:rPr>
              <w:t>2</w:t>
            </w:r>
          </w:p>
        </w:tc>
        <w:tc>
          <w:tcPr>
            <w:tcW w:w="493" w:type="dxa"/>
            <w:vAlign w:val="center"/>
          </w:tcPr>
          <w:p w:rsidR="00B80825" w:rsidRPr="00FE1E75" w:rsidRDefault="00600DF4" w:rsidP="002055ED">
            <w:pPr>
              <w:jc w:val="center"/>
              <w:rPr>
                <w:sz w:val="24"/>
                <w:szCs w:val="24"/>
                <w:lang w:val="uk-UA"/>
              </w:rPr>
            </w:pPr>
            <w:r>
              <w:rPr>
                <w:sz w:val="24"/>
                <w:szCs w:val="24"/>
                <w:lang w:val="uk-UA"/>
              </w:rPr>
              <w:t>10</w:t>
            </w:r>
          </w:p>
        </w:tc>
        <w:tc>
          <w:tcPr>
            <w:tcW w:w="493" w:type="dxa"/>
            <w:vAlign w:val="center"/>
          </w:tcPr>
          <w:p w:rsidR="00B80825" w:rsidRPr="00FE1E75" w:rsidRDefault="00B80825" w:rsidP="002055ED">
            <w:pPr>
              <w:jc w:val="center"/>
              <w:rPr>
                <w:sz w:val="24"/>
                <w:szCs w:val="24"/>
                <w:lang w:val="uk-UA"/>
              </w:rPr>
            </w:pPr>
            <w:r w:rsidRPr="00FE1E75">
              <w:rPr>
                <w:sz w:val="24"/>
                <w:szCs w:val="24"/>
                <w:lang w:val="uk-UA"/>
              </w:rPr>
              <w:t>1</w:t>
            </w:r>
          </w:p>
        </w:tc>
        <w:tc>
          <w:tcPr>
            <w:tcW w:w="640" w:type="dxa"/>
            <w:vAlign w:val="center"/>
          </w:tcPr>
          <w:p w:rsidR="00B80825" w:rsidRPr="00FE1E75" w:rsidRDefault="00B80825" w:rsidP="002055ED">
            <w:pPr>
              <w:jc w:val="center"/>
              <w:rPr>
                <w:sz w:val="24"/>
                <w:szCs w:val="24"/>
                <w:lang w:val="uk-UA"/>
              </w:rPr>
            </w:pPr>
            <w:r w:rsidRPr="00FE1E75">
              <w:rPr>
                <w:sz w:val="24"/>
                <w:szCs w:val="24"/>
                <w:lang w:val="uk-UA"/>
              </w:rPr>
              <w:t>-</w:t>
            </w:r>
          </w:p>
        </w:tc>
        <w:tc>
          <w:tcPr>
            <w:tcW w:w="516" w:type="dxa"/>
            <w:vAlign w:val="center"/>
          </w:tcPr>
          <w:p w:rsidR="00B80825" w:rsidRPr="00FE1E75" w:rsidRDefault="00B80825" w:rsidP="002055ED">
            <w:pPr>
              <w:jc w:val="center"/>
              <w:rPr>
                <w:sz w:val="24"/>
                <w:szCs w:val="24"/>
                <w:lang w:val="uk-UA"/>
              </w:rPr>
            </w:pPr>
            <w:r w:rsidRPr="00FE1E75">
              <w:rPr>
                <w:sz w:val="24"/>
                <w:szCs w:val="24"/>
                <w:lang w:val="uk-UA"/>
              </w:rPr>
              <w:t>7</w:t>
            </w:r>
          </w:p>
        </w:tc>
        <w:tc>
          <w:tcPr>
            <w:tcW w:w="1841" w:type="dxa"/>
            <w:vAlign w:val="center"/>
          </w:tcPr>
          <w:p w:rsidR="00B80825" w:rsidRPr="00FE1E75" w:rsidRDefault="00B80825" w:rsidP="002055ED">
            <w:pPr>
              <w:jc w:val="center"/>
              <w:rPr>
                <w:lang w:val="uk-UA"/>
              </w:rPr>
            </w:pPr>
            <w:r w:rsidRPr="00FE1E75">
              <w:rPr>
                <w:lang w:val="uk-UA"/>
              </w:rPr>
              <w:t>3-7; 15</w:t>
            </w:r>
          </w:p>
        </w:tc>
      </w:tr>
      <w:tr w:rsidR="00B80825" w:rsidTr="00B80825">
        <w:trPr>
          <w:jc w:val="center"/>
        </w:trPr>
        <w:tc>
          <w:tcPr>
            <w:tcW w:w="707" w:type="dxa"/>
          </w:tcPr>
          <w:p w:rsidR="00B80825" w:rsidRPr="00A05E95" w:rsidRDefault="00B80825" w:rsidP="00580862">
            <w:pPr>
              <w:jc w:val="center"/>
            </w:pPr>
            <w:r>
              <w:lastRenderedPageBreak/>
              <w:t>3</w:t>
            </w:r>
          </w:p>
        </w:tc>
        <w:tc>
          <w:tcPr>
            <w:tcW w:w="3831" w:type="dxa"/>
          </w:tcPr>
          <w:p w:rsidR="00B80825" w:rsidRPr="00F117F2" w:rsidRDefault="00BE49BB" w:rsidP="00580862">
            <w:pPr>
              <w:rPr>
                <w:sz w:val="24"/>
                <w:szCs w:val="24"/>
              </w:rPr>
            </w:pPr>
            <w:r w:rsidRPr="00F61841">
              <w:rPr>
                <w:bCs/>
                <w:color w:val="000000"/>
                <w:sz w:val="24"/>
                <w:szCs w:val="24"/>
              </w:rPr>
              <w:t>Порядок укладення, зміни та припинення договору.</w:t>
            </w:r>
          </w:p>
        </w:tc>
        <w:tc>
          <w:tcPr>
            <w:tcW w:w="472" w:type="dxa"/>
            <w:vAlign w:val="center"/>
          </w:tcPr>
          <w:p w:rsidR="00B80825" w:rsidRPr="00FE1E75" w:rsidRDefault="00FA49FD" w:rsidP="002055ED">
            <w:pPr>
              <w:jc w:val="center"/>
              <w:rPr>
                <w:sz w:val="24"/>
                <w:szCs w:val="24"/>
                <w:lang w:val="uk-UA"/>
              </w:rPr>
            </w:pPr>
            <w:r>
              <w:rPr>
                <w:sz w:val="24"/>
                <w:szCs w:val="24"/>
                <w:lang w:val="uk-UA"/>
              </w:rPr>
              <w:t>2</w:t>
            </w:r>
          </w:p>
        </w:tc>
        <w:tc>
          <w:tcPr>
            <w:tcW w:w="646" w:type="dxa"/>
            <w:vAlign w:val="center"/>
          </w:tcPr>
          <w:p w:rsidR="00B80825" w:rsidRPr="00FE1E75" w:rsidRDefault="00B80825" w:rsidP="002055ED">
            <w:pPr>
              <w:jc w:val="center"/>
              <w:rPr>
                <w:sz w:val="24"/>
                <w:szCs w:val="24"/>
                <w:lang w:val="uk-UA"/>
              </w:rPr>
            </w:pPr>
            <w:r w:rsidRPr="00FE1E75">
              <w:rPr>
                <w:sz w:val="24"/>
                <w:szCs w:val="24"/>
                <w:lang w:val="uk-UA"/>
              </w:rPr>
              <w:t>2</w:t>
            </w:r>
          </w:p>
        </w:tc>
        <w:tc>
          <w:tcPr>
            <w:tcW w:w="493" w:type="dxa"/>
            <w:vAlign w:val="center"/>
          </w:tcPr>
          <w:p w:rsidR="00B80825" w:rsidRPr="00FE1E75" w:rsidRDefault="00600DF4" w:rsidP="002055ED">
            <w:pPr>
              <w:jc w:val="center"/>
              <w:rPr>
                <w:sz w:val="24"/>
                <w:szCs w:val="24"/>
                <w:lang w:val="uk-UA"/>
              </w:rPr>
            </w:pPr>
            <w:r>
              <w:rPr>
                <w:sz w:val="24"/>
                <w:szCs w:val="24"/>
                <w:lang w:val="uk-UA"/>
              </w:rPr>
              <w:t>5</w:t>
            </w:r>
          </w:p>
        </w:tc>
        <w:tc>
          <w:tcPr>
            <w:tcW w:w="493" w:type="dxa"/>
            <w:vAlign w:val="center"/>
          </w:tcPr>
          <w:p w:rsidR="00B80825" w:rsidRPr="00FE1E75" w:rsidRDefault="00B80825" w:rsidP="002055ED">
            <w:pPr>
              <w:jc w:val="center"/>
              <w:rPr>
                <w:sz w:val="24"/>
                <w:szCs w:val="24"/>
                <w:lang w:val="uk-UA"/>
              </w:rPr>
            </w:pPr>
            <w:r w:rsidRPr="00FE1E75">
              <w:rPr>
                <w:sz w:val="24"/>
                <w:szCs w:val="24"/>
                <w:lang w:val="uk-UA"/>
              </w:rPr>
              <w:t>-</w:t>
            </w:r>
          </w:p>
        </w:tc>
        <w:tc>
          <w:tcPr>
            <w:tcW w:w="640" w:type="dxa"/>
            <w:vAlign w:val="center"/>
          </w:tcPr>
          <w:p w:rsidR="00B80825" w:rsidRPr="00FE1E75" w:rsidRDefault="00B80825" w:rsidP="002055ED">
            <w:pPr>
              <w:jc w:val="center"/>
              <w:rPr>
                <w:sz w:val="24"/>
                <w:szCs w:val="24"/>
                <w:lang w:val="uk-UA"/>
              </w:rPr>
            </w:pPr>
            <w:r w:rsidRPr="00FE1E75">
              <w:rPr>
                <w:sz w:val="24"/>
                <w:szCs w:val="24"/>
                <w:lang w:val="uk-UA"/>
              </w:rPr>
              <w:t>-</w:t>
            </w:r>
          </w:p>
        </w:tc>
        <w:tc>
          <w:tcPr>
            <w:tcW w:w="516" w:type="dxa"/>
            <w:vAlign w:val="center"/>
          </w:tcPr>
          <w:p w:rsidR="00B80825" w:rsidRPr="00FE1E75" w:rsidRDefault="00B80825" w:rsidP="002055ED">
            <w:pPr>
              <w:jc w:val="center"/>
              <w:rPr>
                <w:sz w:val="24"/>
                <w:szCs w:val="24"/>
                <w:lang w:val="uk-UA"/>
              </w:rPr>
            </w:pPr>
            <w:r w:rsidRPr="00FE1E75">
              <w:rPr>
                <w:sz w:val="24"/>
                <w:szCs w:val="24"/>
                <w:lang w:val="uk-UA"/>
              </w:rPr>
              <w:t>7</w:t>
            </w:r>
          </w:p>
        </w:tc>
        <w:tc>
          <w:tcPr>
            <w:tcW w:w="1841" w:type="dxa"/>
            <w:vAlign w:val="center"/>
          </w:tcPr>
          <w:p w:rsidR="00B80825" w:rsidRPr="00FE1E75" w:rsidRDefault="00B80825" w:rsidP="002055ED">
            <w:pPr>
              <w:jc w:val="center"/>
              <w:rPr>
                <w:lang w:val="uk-UA"/>
              </w:rPr>
            </w:pPr>
            <w:r w:rsidRPr="00FE1E75">
              <w:rPr>
                <w:lang w:val="uk-UA"/>
              </w:rPr>
              <w:t>1-4; 13-15</w:t>
            </w:r>
          </w:p>
        </w:tc>
      </w:tr>
      <w:tr w:rsidR="00B80825" w:rsidTr="002055ED">
        <w:trPr>
          <w:jc w:val="center"/>
        </w:trPr>
        <w:tc>
          <w:tcPr>
            <w:tcW w:w="707" w:type="dxa"/>
          </w:tcPr>
          <w:p w:rsidR="00B80825" w:rsidRPr="00A05E95" w:rsidRDefault="00B80825" w:rsidP="00580862">
            <w:pPr>
              <w:jc w:val="center"/>
            </w:pPr>
            <w:r>
              <w:t>4</w:t>
            </w:r>
          </w:p>
        </w:tc>
        <w:tc>
          <w:tcPr>
            <w:tcW w:w="3831" w:type="dxa"/>
          </w:tcPr>
          <w:p w:rsidR="00B80825" w:rsidRPr="00F117F2" w:rsidRDefault="00BE49BB" w:rsidP="00580862">
            <w:pPr>
              <w:rPr>
                <w:sz w:val="24"/>
                <w:szCs w:val="24"/>
              </w:rPr>
            </w:pPr>
            <w:r w:rsidRPr="00A4366C">
              <w:rPr>
                <w:bCs/>
                <w:color w:val="000000"/>
                <w:sz w:val="24"/>
                <w:szCs w:val="24"/>
              </w:rPr>
              <w:t>Виконання договірних зобов’язань.</w:t>
            </w:r>
          </w:p>
        </w:tc>
        <w:tc>
          <w:tcPr>
            <w:tcW w:w="472" w:type="dxa"/>
            <w:vAlign w:val="center"/>
          </w:tcPr>
          <w:p w:rsidR="00B80825" w:rsidRPr="00FE1E75" w:rsidRDefault="00BE49BB" w:rsidP="002055ED">
            <w:pPr>
              <w:jc w:val="center"/>
              <w:rPr>
                <w:sz w:val="24"/>
                <w:szCs w:val="24"/>
                <w:lang w:val="uk-UA"/>
              </w:rPr>
            </w:pPr>
            <w:r>
              <w:rPr>
                <w:sz w:val="24"/>
                <w:szCs w:val="24"/>
                <w:lang w:val="uk-UA"/>
              </w:rPr>
              <w:t>2</w:t>
            </w:r>
          </w:p>
        </w:tc>
        <w:tc>
          <w:tcPr>
            <w:tcW w:w="646" w:type="dxa"/>
            <w:vAlign w:val="center"/>
          </w:tcPr>
          <w:p w:rsidR="00B80825" w:rsidRPr="00FE1E75" w:rsidRDefault="00B80825" w:rsidP="002055ED">
            <w:pPr>
              <w:jc w:val="center"/>
              <w:rPr>
                <w:sz w:val="24"/>
                <w:szCs w:val="24"/>
                <w:lang w:val="uk-UA"/>
              </w:rPr>
            </w:pPr>
          </w:p>
        </w:tc>
        <w:tc>
          <w:tcPr>
            <w:tcW w:w="493" w:type="dxa"/>
            <w:vAlign w:val="center"/>
          </w:tcPr>
          <w:p w:rsidR="00B80825" w:rsidRPr="00FE1E75" w:rsidRDefault="00600DF4" w:rsidP="002055ED">
            <w:pPr>
              <w:jc w:val="center"/>
              <w:rPr>
                <w:sz w:val="24"/>
                <w:szCs w:val="24"/>
                <w:lang w:val="uk-UA"/>
              </w:rPr>
            </w:pPr>
            <w:r>
              <w:rPr>
                <w:sz w:val="24"/>
                <w:szCs w:val="24"/>
                <w:lang w:val="uk-UA"/>
              </w:rPr>
              <w:t>10</w:t>
            </w:r>
          </w:p>
        </w:tc>
        <w:tc>
          <w:tcPr>
            <w:tcW w:w="493" w:type="dxa"/>
            <w:vAlign w:val="center"/>
          </w:tcPr>
          <w:p w:rsidR="00B80825" w:rsidRPr="00FE1E75" w:rsidRDefault="00B80825" w:rsidP="002055ED">
            <w:pPr>
              <w:jc w:val="center"/>
              <w:rPr>
                <w:sz w:val="24"/>
                <w:szCs w:val="24"/>
                <w:lang w:val="uk-UA"/>
              </w:rPr>
            </w:pPr>
            <w:r w:rsidRPr="00FE1E75">
              <w:rPr>
                <w:sz w:val="24"/>
                <w:szCs w:val="24"/>
                <w:lang w:val="uk-UA"/>
              </w:rPr>
              <w:t>1</w:t>
            </w:r>
          </w:p>
        </w:tc>
        <w:tc>
          <w:tcPr>
            <w:tcW w:w="640" w:type="dxa"/>
            <w:vAlign w:val="center"/>
          </w:tcPr>
          <w:p w:rsidR="00B80825" w:rsidRPr="00FE1E75" w:rsidRDefault="00B80825" w:rsidP="002055ED">
            <w:pPr>
              <w:jc w:val="center"/>
              <w:rPr>
                <w:sz w:val="24"/>
                <w:szCs w:val="24"/>
                <w:lang w:val="uk-UA"/>
              </w:rPr>
            </w:pPr>
            <w:r w:rsidRPr="00FE1E75">
              <w:rPr>
                <w:sz w:val="24"/>
                <w:szCs w:val="24"/>
                <w:lang w:val="uk-UA"/>
              </w:rPr>
              <w:t>1</w:t>
            </w:r>
          </w:p>
        </w:tc>
        <w:tc>
          <w:tcPr>
            <w:tcW w:w="516" w:type="dxa"/>
            <w:vAlign w:val="center"/>
          </w:tcPr>
          <w:p w:rsidR="00B80825" w:rsidRPr="00FE1E75" w:rsidRDefault="00B80825" w:rsidP="002055ED">
            <w:pPr>
              <w:jc w:val="center"/>
              <w:rPr>
                <w:sz w:val="24"/>
                <w:szCs w:val="24"/>
                <w:lang w:val="uk-UA"/>
              </w:rPr>
            </w:pPr>
            <w:r w:rsidRPr="00FE1E75">
              <w:rPr>
                <w:sz w:val="24"/>
                <w:szCs w:val="24"/>
                <w:lang w:val="uk-UA"/>
              </w:rPr>
              <w:t>8</w:t>
            </w:r>
          </w:p>
        </w:tc>
        <w:tc>
          <w:tcPr>
            <w:tcW w:w="1841" w:type="dxa"/>
            <w:vAlign w:val="center"/>
          </w:tcPr>
          <w:p w:rsidR="00B80825" w:rsidRPr="00FE1E75" w:rsidRDefault="00B80825" w:rsidP="002055ED">
            <w:pPr>
              <w:jc w:val="center"/>
              <w:rPr>
                <w:lang w:val="uk-UA"/>
              </w:rPr>
            </w:pPr>
            <w:r w:rsidRPr="00FE1E75">
              <w:rPr>
                <w:lang w:val="uk-UA"/>
              </w:rPr>
              <w:t>2-4; 6; 9-13</w:t>
            </w:r>
          </w:p>
        </w:tc>
      </w:tr>
      <w:tr w:rsidR="00B80825" w:rsidTr="002055ED">
        <w:trPr>
          <w:jc w:val="center"/>
        </w:trPr>
        <w:tc>
          <w:tcPr>
            <w:tcW w:w="707" w:type="dxa"/>
          </w:tcPr>
          <w:p w:rsidR="00B80825" w:rsidRDefault="00B80825" w:rsidP="00580862">
            <w:pPr>
              <w:jc w:val="center"/>
            </w:pPr>
            <w:r>
              <w:t>5</w:t>
            </w:r>
          </w:p>
        </w:tc>
        <w:tc>
          <w:tcPr>
            <w:tcW w:w="3831" w:type="dxa"/>
          </w:tcPr>
          <w:p w:rsidR="00B80825" w:rsidRPr="00F117F2" w:rsidRDefault="00BE49BB" w:rsidP="00580862">
            <w:pPr>
              <w:rPr>
                <w:sz w:val="24"/>
                <w:szCs w:val="24"/>
              </w:rPr>
            </w:pPr>
            <w:r w:rsidRPr="00A4366C">
              <w:rPr>
                <w:bCs/>
                <w:color w:val="000000"/>
                <w:sz w:val="24"/>
                <w:szCs w:val="24"/>
              </w:rPr>
              <w:t>Способи забезпечення виконання договірних зобов’язань.</w:t>
            </w:r>
          </w:p>
        </w:tc>
        <w:tc>
          <w:tcPr>
            <w:tcW w:w="472" w:type="dxa"/>
            <w:vAlign w:val="center"/>
          </w:tcPr>
          <w:p w:rsidR="00B80825" w:rsidRPr="00FE1E75" w:rsidRDefault="00B80825" w:rsidP="002055ED">
            <w:pPr>
              <w:jc w:val="center"/>
              <w:rPr>
                <w:sz w:val="24"/>
                <w:szCs w:val="24"/>
                <w:lang w:val="uk-UA"/>
              </w:rPr>
            </w:pPr>
            <w:r w:rsidRPr="00FE1E75">
              <w:rPr>
                <w:sz w:val="24"/>
                <w:szCs w:val="24"/>
                <w:lang w:val="uk-UA"/>
              </w:rPr>
              <w:t>2</w:t>
            </w:r>
          </w:p>
        </w:tc>
        <w:tc>
          <w:tcPr>
            <w:tcW w:w="646" w:type="dxa"/>
            <w:vAlign w:val="center"/>
          </w:tcPr>
          <w:p w:rsidR="00B80825" w:rsidRPr="00FE1E75" w:rsidRDefault="00B80825" w:rsidP="002055ED">
            <w:pPr>
              <w:jc w:val="center"/>
              <w:rPr>
                <w:sz w:val="24"/>
                <w:szCs w:val="24"/>
                <w:lang w:val="uk-UA"/>
              </w:rPr>
            </w:pPr>
            <w:r w:rsidRPr="00FE1E75">
              <w:rPr>
                <w:sz w:val="24"/>
                <w:szCs w:val="24"/>
                <w:lang w:val="uk-UA"/>
              </w:rPr>
              <w:t>2</w:t>
            </w:r>
          </w:p>
        </w:tc>
        <w:tc>
          <w:tcPr>
            <w:tcW w:w="493" w:type="dxa"/>
            <w:vAlign w:val="center"/>
          </w:tcPr>
          <w:p w:rsidR="00B80825" w:rsidRPr="00FE1E75" w:rsidRDefault="00600DF4" w:rsidP="002055ED">
            <w:pPr>
              <w:jc w:val="center"/>
              <w:rPr>
                <w:sz w:val="24"/>
                <w:szCs w:val="24"/>
                <w:lang w:val="uk-UA"/>
              </w:rPr>
            </w:pPr>
            <w:r>
              <w:rPr>
                <w:sz w:val="24"/>
                <w:szCs w:val="24"/>
                <w:lang w:val="uk-UA"/>
              </w:rPr>
              <w:t>5</w:t>
            </w:r>
          </w:p>
        </w:tc>
        <w:tc>
          <w:tcPr>
            <w:tcW w:w="493" w:type="dxa"/>
            <w:vAlign w:val="center"/>
          </w:tcPr>
          <w:p w:rsidR="00B80825" w:rsidRPr="00FE1E75" w:rsidRDefault="00B80825" w:rsidP="002055ED">
            <w:pPr>
              <w:jc w:val="center"/>
              <w:rPr>
                <w:sz w:val="24"/>
                <w:szCs w:val="24"/>
                <w:lang w:val="uk-UA"/>
              </w:rPr>
            </w:pPr>
            <w:r w:rsidRPr="00FE1E75">
              <w:rPr>
                <w:sz w:val="24"/>
                <w:szCs w:val="24"/>
                <w:lang w:val="uk-UA"/>
              </w:rPr>
              <w:t>-</w:t>
            </w:r>
          </w:p>
        </w:tc>
        <w:tc>
          <w:tcPr>
            <w:tcW w:w="640" w:type="dxa"/>
            <w:vAlign w:val="center"/>
          </w:tcPr>
          <w:p w:rsidR="00B80825" w:rsidRPr="00FE1E75" w:rsidRDefault="00B80825" w:rsidP="002055ED">
            <w:pPr>
              <w:jc w:val="center"/>
              <w:rPr>
                <w:sz w:val="24"/>
                <w:szCs w:val="24"/>
                <w:lang w:val="uk-UA"/>
              </w:rPr>
            </w:pPr>
            <w:r w:rsidRPr="00FE1E75">
              <w:rPr>
                <w:sz w:val="24"/>
                <w:szCs w:val="24"/>
                <w:lang w:val="uk-UA"/>
              </w:rPr>
              <w:t>-</w:t>
            </w:r>
          </w:p>
        </w:tc>
        <w:tc>
          <w:tcPr>
            <w:tcW w:w="516" w:type="dxa"/>
            <w:vAlign w:val="center"/>
          </w:tcPr>
          <w:p w:rsidR="00B80825" w:rsidRPr="00FE1E75" w:rsidRDefault="00B80825" w:rsidP="002055ED">
            <w:pPr>
              <w:jc w:val="center"/>
              <w:rPr>
                <w:sz w:val="24"/>
                <w:szCs w:val="24"/>
                <w:lang w:val="uk-UA"/>
              </w:rPr>
            </w:pPr>
            <w:r w:rsidRPr="00FE1E75">
              <w:rPr>
                <w:sz w:val="24"/>
                <w:szCs w:val="24"/>
                <w:lang w:val="uk-UA"/>
              </w:rPr>
              <w:t>7</w:t>
            </w:r>
          </w:p>
        </w:tc>
        <w:tc>
          <w:tcPr>
            <w:tcW w:w="1841" w:type="dxa"/>
            <w:vAlign w:val="center"/>
          </w:tcPr>
          <w:p w:rsidR="00B80825" w:rsidRPr="00FE1E75" w:rsidRDefault="00B80825" w:rsidP="002055ED">
            <w:pPr>
              <w:jc w:val="center"/>
              <w:rPr>
                <w:lang w:val="uk-UA"/>
              </w:rPr>
            </w:pPr>
            <w:r w:rsidRPr="00FE1E75">
              <w:rPr>
                <w:lang w:val="uk-UA"/>
              </w:rPr>
              <w:t>3-5; 10; 11-13</w:t>
            </w:r>
          </w:p>
        </w:tc>
      </w:tr>
      <w:tr w:rsidR="00BE49BB" w:rsidTr="002055ED">
        <w:trPr>
          <w:jc w:val="center"/>
        </w:trPr>
        <w:tc>
          <w:tcPr>
            <w:tcW w:w="707" w:type="dxa"/>
          </w:tcPr>
          <w:p w:rsidR="00BE49BB" w:rsidRPr="00BE49BB" w:rsidRDefault="00BE49BB" w:rsidP="00580862">
            <w:pPr>
              <w:jc w:val="center"/>
              <w:rPr>
                <w:sz w:val="24"/>
                <w:szCs w:val="24"/>
              </w:rPr>
            </w:pPr>
            <w:r w:rsidRPr="00BE49BB">
              <w:rPr>
                <w:sz w:val="24"/>
                <w:szCs w:val="24"/>
              </w:rPr>
              <w:t>6</w:t>
            </w:r>
          </w:p>
        </w:tc>
        <w:tc>
          <w:tcPr>
            <w:tcW w:w="3831" w:type="dxa"/>
          </w:tcPr>
          <w:p w:rsidR="00BE49BB" w:rsidRPr="00BE49BB" w:rsidRDefault="00BE49BB" w:rsidP="00580862">
            <w:pPr>
              <w:rPr>
                <w:bCs/>
                <w:color w:val="000000"/>
                <w:sz w:val="24"/>
                <w:szCs w:val="24"/>
              </w:rPr>
            </w:pPr>
            <w:r w:rsidRPr="00A4366C">
              <w:rPr>
                <w:bCs/>
                <w:color w:val="000000"/>
                <w:sz w:val="24"/>
                <w:szCs w:val="24"/>
              </w:rPr>
              <w:t>Відповідальність за порушення договірних зобов’язань.</w:t>
            </w:r>
          </w:p>
        </w:tc>
        <w:tc>
          <w:tcPr>
            <w:tcW w:w="472" w:type="dxa"/>
            <w:vAlign w:val="center"/>
          </w:tcPr>
          <w:p w:rsidR="00BE49BB" w:rsidRPr="00FE1E75" w:rsidRDefault="00BE49BB" w:rsidP="006A20D9">
            <w:pPr>
              <w:jc w:val="center"/>
              <w:rPr>
                <w:sz w:val="24"/>
                <w:szCs w:val="24"/>
                <w:lang w:val="uk-UA"/>
              </w:rPr>
            </w:pPr>
            <w:r w:rsidRPr="00FE1E75">
              <w:rPr>
                <w:sz w:val="24"/>
                <w:szCs w:val="24"/>
                <w:lang w:val="uk-UA"/>
              </w:rPr>
              <w:t>2</w:t>
            </w:r>
          </w:p>
        </w:tc>
        <w:tc>
          <w:tcPr>
            <w:tcW w:w="646" w:type="dxa"/>
            <w:vAlign w:val="center"/>
          </w:tcPr>
          <w:p w:rsidR="00BE49BB" w:rsidRPr="00FE1E75" w:rsidRDefault="00BE49BB" w:rsidP="006A20D9">
            <w:pPr>
              <w:jc w:val="center"/>
              <w:rPr>
                <w:sz w:val="24"/>
                <w:szCs w:val="24"/>
                <w:lang w:val="uk-UA"/>
              </w:rPr>
            </w:pPr>
          </w:p>
        </w:tc>
        <w:tc>
          <w:tcPr>
            <w:tcW w:w="493" w:type="dxa"/>
            <w:vAlign w:val="center"/>
          </w:tcPr>
          <w:p w:rsidR="00BE49BB" w:rsidRPr="00FE1E75" w:rsidRDefault="00BE49BB" w:rsidP="006A20D9">
            <w:pPr>
              <w:jc w:val="center"/>
              <w:rPr>
                <w:sz w:val="24"/>
                <w:szCs w:val="24"/>
                <w:lang w:val="uk-UA"/>
              </w:rPr>
            </w:pPr>
            <w:r>
              <w:rPr>
                <w:sz w:val="24"/>
                <w:szCs w:val="24"/>
                <w:lang w:val="uk-UA"/>
              </w:rPr>
              <w:t>5</w:t>
            </w:r>
          </w:p>
        </w:tc>
        <w:tc>
          <w:tcPr>
            <w:tcW w:w="493" w:type="dxa"/>
            <w:vAlign w:val="center"/>
          </w:tcPr>
          <w:p w:rsidR="00BE49BB" w:rsidRPr="00FE1E75" w:rsidRDefault="00BE49BB" w:rsidP="006A20D9">
            <w:pPr>
              <w:jc w:val="center"/>
              <w:rPr>
                <w:sz w:val="24"/>
                <w:szCs w:val="24"/>
                <w:lang w:val="uk-UA"/>
              </w:rPr>
            </w:pPr>
            <w:r w:rsidRPr="00FE1E75">
              <w:rPr>
                <w:sz w:val="24"/>
                <w:szCs w:val="24"/>
                <w:lang w:val="uk-UA"/>
              </w:rPr>
              <w:t>-</w:t>
            </w:r>
          </w:p>
        </w:tc>
        <w:tc>
          <w:tcPr>
            <w:tcW w:w="640" w:type="dxa"/>
            <w:vAlign w:val="center"/>
          </w:tcPr>
          <w:p w:rsidR="00BE49BB" w:rsidRPr="00FE1E75" w:rsidRDefault="00BE49BB" w:rsidP="006A20D9">
            <w:pPr>
              <w:jc w:val="center"/>
              <w:rPr>
                <w:sz w:val="24"/>
                <w:szCs w:val="24"/>
                <w:lang w:val="uk-UA"/>
              </w:rPr>
            </w:pPr>
            <w:r w:rsidRPr="00FE1E75">
              <w:rPr>
                <w:sz w:val="24"/>
                <w:szCs w:val="24"/>
                <w:lang w:val="uk-UA"/>
              </w:rPr>
              <w:t>-</w:t>
            </w:r>
          </w:p>
        </w:tc>
        <w:tc>
          <w:tcPr>
            <w:tcW w:w="516" w:type="dxa"/>
            <w:vAlign w:val="center"/>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3-5; 10; 11-13</w:t>
            </w:r>
          </w:p>
        </w:tc>
      </w:tr>
      <w:tr w:rsidR="00BE49BB" w:rsidTr="002055ED">
        <w:trPr>
          <w:jc w:val="center"/>
        </w:trPr>
        <w:tc>
          <w:tcPr>
            <w:tcW w:w="707" w:type="dxa"/>
          </w:tcPr>
          <w:p w:rsidR="00BE49BB" w:rsidRPr="00BE49BB" w:rsidRDefault="00BE49BB" w:rsidP="00580862">
            <w:pPr>
              <w:jc w:val="center"/>
              <w:rPr>
                <w:sz w:val="24"/>
                <w:szCs w:val="24"/>
              </w:rPr>
            </w:pPr>
            <w:r>
              <w:rPr>
                <w:sz w:val="24"/>
                <w:szCs w:val="24"/>
              </w:rPr>
              <w:t>7</w:t>
            </w:r>
          </w:p>
        </w:tc>
        <w:tc>
          <w:tcPr>
            <w:tcW w:w="3831" w:type="dxa"/>
          </w:tcPr>
          <w:p w:rsidR="00BE49BB" w:rsidRPr="00BE49BB" w:rsidRDefault="00BE49BB" w:rsidP="00580862">
            <w:pPr>
              <w:rPr>
                <w:bCs/>
                <w:color w:val="000000"/>
                <w:sz w:val="24"/>
                <w:szCs w:val="24"/>
              </w:rPr>
            </w:pPr>
            <w:r w:rsidRPr="00A4366C">
              <w:rPr>
                <w:bCs/>
                <w:color w:val="000000"/>
                <w:sz w:val="24"/>
                <w:szCs w:val="24"/>
              </w:rPr>
              <w:t>Захист прав учасників договірних відносин.</w:t>
            </w:r>
          </w:p>
        </w:tc>
        <w:tc>
          <w:tcPr>
            <w:tcW w:w="472" w:type="dxa"/>
            <w:vAlign w:val="center"/>
          </w:tcPr>
          <w:p w:rsidR="00BE49BB" w:rsidRPr="00FE1E75" w:rsidRDefault="00BE49BB" w:rsidP="006A20D9">
            <w:pPr>
              <w:jc w:val="center"/>
              <w:rPr>
                <w:sz w:val="24"/>
                <w:szCs w:val="24"/>
                <w:lang w:val="uk-UA"/>
              </w:rPr>
            </w:pPr>
            <w:r w:rsidRPr="00FE1E75">
              <w:rPr>
                <w:sz w:val="24"/>
                <w:szCs w:val="24"/>
                <w:lang w:val="uk-UA"/>
              </w:rPr>
              <w:t>2</w:t>
            </w:r>
          </w:p>
        </w:tc>
        <w:tc>
          <w:tcPr>
            <w:tcW w:w="646" w:type="dxa"/>
            <w:vAlign w:val="center"/>
          </w:tcPr>
          <w:p w:rsidR="00BE49BB" w:rsidRPr="00FE1E75" w:rsidRDefault="00BE49BB" w:rsidP="006A20D9">
            <w:pPr>
              <w:jc w:val="center"/>
              <w:rPr>
                <w:sz w:val="24"/>
                <w:szCs w:val="24"/>
                <w:lang w:val="uk-UA"/>
              </w:rPr>
            </w:pPr>
            <w:r w:rsidRPr="00FE1E75">
              <w:rPr>
                <w:sz w:val="24"/>
                <w:szCs w:val="24"/>
                <w:lang w:val="uk-UA"/>
              </w:rPr>
              <w:t>2</w:t>
            </w:r>
          </w:p>
        </w:tc>
        <w:tc>
          <w:tcPr>
            <w:tcW w:w="493" w:type="dxa"/>
            <w:vAlign w:val="center"/>
          </w:tcPr>
          <w:p w:rsidR="00BE49BB" w:rsidRPr="00FE1E75" w:rsidRDefault="00BE49BB" w:rsidP="006A20D9">
            <w:pPr>
              <w:jc w:val="center"/>
              <w:rPr>
                <w:sz w:val="24"/>
                <w:szCs w:val="24"/>
                <w:lang w:val="uk-UA"/>
              </w:rPr>
            </w:pPr>
            <w:r>
              <w:rPr>
                <w:sz w:val="24"/>
                <w:szCs w:val="24"/>
                <w:lang w:val="uk-UA"/>
              </w:rPr>
              <w:t>5</w:t>
            </w:r>
          </w:p>
        </w:tc>
        <w:tc>
          <w:tcPr>
            <w:tcW w:w="493" w:type="dxa"/>
            <w:vAlign w:val="center"/>
          </w:tcPr>
          <w:p w:rsidR="00BE49BB" w:rsidRPr="00FE1E75" w:rsidRDefault="00BE49BB" w:rsidP="006A20D9">
            <w:pPr>
              <w:jc w:val="center"/>
              <w:rPr>
                <w:sz w:val="24"/>
                <w:szCs w:val="24"/>
                <w:lang w:val="uk-UA"/>
              </w:rPr>
            </w:pPr>
            <w:r w:rsidRPr="00FE1E75">
              <w:rPr>
                <w:sz w:val="24"/>
                <w:szCs w:val="24"/>
                <w:lang w:val="uk-UA"/>
              </w:rPr>
              <w:t>-</w:t>
            </w:r>
          </w:p>
        </w:tc>
        <w:tc>
          <w:tcPr>
            <w:tcW w:w="640" w:type="dxa"/>
            <w:vAlign w:val="center"/>
          </w:tcPr>
          <w:p w:rsidR="00BE49BB" w:rsidRPr="00FE1E75" w:rsidRDefault="00BE49BB" w:rsidP="006A20D9">
            <w:pPr>
              <w:jc w:val="center"/>
              <w:rPr>
                <w:sz w:val="24"/>
                <w:szCs w:val="24"/>
                <w:lang w:val="uk-UA"/>
              </w:rPr>
            </w:pPr>
            <w:r w:rsidRPr="00FE1E75">
              <w:rPr>
                <w:sz w:val="24"/>
                <w:szCs w:val="24"/>
                <w:lang w:val="uk-UA"/>
              </w:rPr>
              <w:t>-</w:t>
            </w:r>
          </w:p>
        </w:tc>
        <w:tc>
          <w:tcPr>
            <w:tcW w:w="516" w:type="dxa"/>
            <w:vAlign w:val="center"/>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3-5; 10; 11-13</w:t>
            </w:r>
          </w:p>
        </w:tc>
      </w:tr>
      <w:tr w:rsidR="00F117F2" w:rsidTr="00F117F2">
        <w:trPr>
          <w:jc w:val="center"/>
        </w:trPr>
        <w:tc>
          <w:tcPr>
            <w:tcW w:w="9639" w:type="dxa"/>
            <w:gridSpan w:val="9"/>
          </w:tcPr>
          <w:p w:rsidR="00F117F2" w:rsidRPr="00F117F2" w:rsidRDefault="00F117F2" w:rsidP="00BE49BB">
            <w:pPr>
              <w:jc w:val="center"/>
              <w:rPr>
                <w:sz w:val="24"/>
                <w:szCs w:val="24"/>
              </w:rPr>
            </w:pPr>
            <w:r w:rsidRPr="00F117F2">
              <w:rPr>
                <w:sz w:val="24"/>
                <w:szCs w:val="24"/>
              </w:rPr>
              <w:t>Змістовий модуль №</w:t>
            </w:r>
            <w:r w:rsidR="00BE49BB">
              <w:rPr>
                <w:sz w:val="24"/>
                <w:szCs w:val="24"/>
              </w:rPr>
              <w:t>2</w:t>
            </w:r>
            <w:r w:rsidRPr="00F117F2">
              <w:rPr>
                <w:sz w:val="24"/>
                <w:szCs w:val="24"/>
              </w:rPr>
              <w:t xml:space="preserve"> </w:t>
            </w:r>
            <w:r w:rsidR="00BE49BB" w:rsidRPr="00BE49BB">
              <w:rPr>
                <w:b/>
                <w:bCs/>
                <w:color w:val="000000"/>
                <w:sz w:val="24"/>
                <w:szCs w:val="24"/>
                <w:u w:val="single"/>
              </w:rPr>
              <w:t xml:space="preserve">Особливості </w:t>
            </w:r>
            <w:proofErr w:type="gramStart"/>
            <w:r w:rsidR="00BE49BB" w:rsidRPr="00BE49BB">
              <w:rPr>
                <w:b/>
                <w:bCs/>
                <w:color w:val="000000"/>
                <w:sz w:val="24"/>
                <w:szCs w:val="24"/>
                <w:u w:val="single"/>
              </w:rPr>
              <w:t>правового</w:t>
            </w:r>
            <w:proofErr w:type="gramEnd"/>
            <w:r w:rsidR="00BE49BB" w:rsidRPr="00BE49BB">
              <w:rPr>
                <w:b/>
                <w:bCs/>
                <w:color w:val="000000"/>
                <w:sz w:val="24"/>
                <w:szCs w:val="24"/>
                <w:u w:val="single"/>
              </w:rPr>
              <w:t xml:space="preserve"> регулювання окремих видів цивільно-правових та господарсько-правових договорів</w:t>
            </w:r>
          </w:p>
        </w:tc>
      </w:tr>
      <w:tr w:rsidR="00B80825" w:rsidTr="002055ED">
        <w:trPr>
          <w:jc w:val="center"/>
        </w:trPr>
        <w:tc>
          <w:tcPr>
            <w:tcW w:w="707" w:type="dxa"/>
          </w:tcPr>
          <w:p w:rsidR="00B80825" w:rsidRDefault="00BE49BB" w:rsidP="00580862">
            <w:pPr>
              <w:jc w:val="center"/>
            </w:pPr>
            <w:r>
              <w:t>8</w:t>
            </w:r>
          </w:p>
        </w:tc>
        <w:tc>
          <w:tcPr>
            <w:tcW w:w="3831" w:type="dxa"/>
          </w:tcPr>
          <w:p w:rsidR="00B80825" w:rsidRPr="00F117F2" w:rsidRDefault="00BE49BB" w:rsidP="00580862">
            <w:pPr>
              <w:rPr>
                <w:sz w:val="24"/>
                <w:szCs w:val="24"/>
              </w:rPr>
            </w:pPr>
            <w:r w:rsidRPr="00A4366C">
              <w:rPr>
                <w:bCs/>
                <w:color w:val="000000"/>
                <w:sz w:val="24"/>
                <w:szCs w:val="24"/>
              </w:rPr>
              <w:t>Договори про передачу майна у власність.</w:t>
            </w:r>
          </w:p>
        </w:tc>
        <w:tc>
          <w:tcPr>
            <w:tcW w:w="472" w:type="dxa"/>
            <w:vAlign w:val="center"/>
          </w:tcPr>
          <w:p w:rsidR="00B80825" w:rsidRPr="00FE1E75" w:rsidRDefault="00B80825" w:rsidP="002055ED">
            <w:pPr>
              <w:jc w:val="center"/>
              <w:rPr>
                <w:sz w:val="24"/>
                <w:szCs w:val="24"/>
                <w:lang w:val="uk-UA"/>
              </w:rPr>
            </w:pPr>
            <w:r w:rsidRPr="00FE1E75">
              <w:rPr>
                <w:sz w:val="24"/>
                <w:szCs w:val="24"/>
                <w:lang w:val="uk-UA"/>
              </w:rPr>
              <w:t>2</w:t>
            </w:r>
          </w:p>
        </w:tc>
        <w:tc>
          <w:tcPr>
            <w:tcW w:w="646" w:type="dxa"/>
            <w:vAlign w:val="center"/>
          </w:tcPr>
          <w:p w:rsidR="00B80825" w:rsidRPr="00FE1E75" w:rsidRDefault="00B80825" w:rsidP="002055ED">
            <w:pPr>
              <w:jc w:val="center"/>
              <w:rPr>
                <w:sz w:val="24"/>
                <w:szCs w:val="24"/>
                <w:lang w:val="uk-UA"/>
              </w:rPr>
            </w:pPr>
            <w:r w:rsidRPr="00FE1E75">
              <w:rPr>
                <w:sz w:val="24"/>
                <w:szCs w:val="24"/>
                <w:lang w:val="uk-UA"/>
              </w:rPr>
              <w:t>2</w:t>
            </w:r>
          </w:p>
        </w:tc>
        <w:tc>
          <w:tcPr>
            <w:tcW w:w="493" w:type="dxa"/>
            <w:vAlign w:val="center"/>
          </w:tcPr>
          <w:p w:rsidR="00B80825" w:rsidRPr="00FE1E75" w:rsidRDefault="00600DF4" w:rsidP="002055ED">
            <w:pPr>
              <w:jc w:val="center"/>
              <w:rPr>
                <w:sz w:val="24"/>
                <w:szCs w:val="24"/>
                <w:lang w:val="uk-UA"/>
              </w:rPr>
            </w:pPr>
            <w:r>
              <w:rPr>
                <w:sz w:val="24"/>
                <w:szCs w:val="24"/>
                <w:lang w:val="uk-UA"/>
              </w:rPr>
              <w:t>10</w:t>
            </w:r>
          </w:p>
        </w:tc>
        <w:tc>
          <w:tcPr>
            <w:tcW w:w="493" w:type="dxa"/>
            <w:vAlign w:val="center"/>
          </w:tcPr>
          <w:p w:rsidR="00B80825" w:rsidRPr="00FE1E75" w:rsidRDefault="00B80825" w:rsidP="002055ED">
            <w:pPr>
              <w:jc w:val="center"/>
              <w:rPr>
                <w:sz w:val="24"/>
                <w:szCs w:val="24"/>
                <w:lang w:val="uk-UA"/>
              </w:rPr>
            </w:pPr>
            <w:r w:rsidRPr="00FE1E75">
              <w:rPr>
                <w:sz w:val="24"/>
                <w:szCs w:val="24"/>
                <w:lang w:val="uk-UA"/>
              </w:rPr>
              <w:t>1</w:t>
            </w:r>
          </w:p>
        </w:tc>
        <w:tc>
          <w:tcPr>
            <w:tcW w:w="640" w:type="dxa"/>
            <w:vAlign w:val="center"/>
          </w:tcPr>
          <w:p w:rsidR="00B80825" w:rsidRPr="00FE1E75" w:rsidRDefault="00B80825" w:rsidP="002055ED">
            <w:pPr>
              <w:jc w:val="center"/>
              <w:rPr>
                <w:sz w:val="24"/>
                <w:szCs w:val="24"/>
                <w:lang w:val="uk-UA"/>
              </w:rPr>
            </w:pPr>
            <w:r w:rsidRPr="00FE1E75">
              <w:rPr>
                <w:sz w:val="24"/>
                <w:szCs w:val="24"/>
                <w:lang w:val="uk-UA"/>
              </w:rPr>
              <w:t>1</w:t>
            </w:r>
          </w:p>
        </w:tc>
        <w:tc>
          <w:tcPr>
            <w:tcW w:w="516" w:type="dxa"/>
            <w:vAlign w:val="center"/>
          </w:tcPr>
          <w:p w:rsidR="00B80825" w:rsidRPr="00FE1E75" w:rsidRDefault="00B80825" w:rsidP="002055ED">
            <w:pPr>
              <w:jc w:val="center"/>
              <w:rPr>
                <w:sz w:val="24"/>
                <w:szCs w:val="24"/>
                <w:lang w:val="uk-UA"/>
              </w:rPr>
            </w:pPr>
            <w:r w:rsidRPr="00FE1E75">
              <w:rPr>
                <w:sz w:val="24"/>
                <w:szCs w:val="24"/>
                <w:lang w:val="uk-UA"/>
              </w:rPr>
              <w:t>7</w:t>
            </w:r>
          </w:p>
        </w:tc>
        <w:tc>
          <w:tcPr>
            <w:tcW w:w="1841" w:type="dxa"/>
            <w:vAlign w:val="center"/>
          </w:tcPr>
          <w:p w:rsidR="00B80825" w:rsidRPr="00FE1E75" w:rsidRDefault="00B80825" w:rsidP="002055ED">
            <w:pPr>
              <w:jc w:val="center"/>
              <w:rPr>
                <w:lang w:val="uk-UA"/>
              </w:rPr>
            </w:pPr>
            <w:r w:rsidRPr="00FE1E75">
              <w:rPr>
                <w:lang w:val="uk-UA"/>
              </w:rPr>
              <w:t>2; 6-10; 15</w:t>
            </w:r>
          </w:p>
        </w:tc>
      </w:tr>
      <w:tr w:rsidR="00B80825" w:rsidTr="002055ED">
        <w:trPr>
          <w:jc w:val="center"/>
        </w:trPr>
        <w:tc>
          <w:tcPr>
            <w:tcW w:w="707" w:type="dxa"/>
          </w:tcPr>
          <w:p w:rsidR="00B80825" w:rsidRDefault="00BE49BB" w:rsidP="00580862">
            <w:pPr>
              <w:jc w:val="center"/>
            </w:pPr>
            <w:r>
              <w:t>9</w:t>
            </w:r>
          </w:p>
        </w:tc>
        <w:tc>
          <w:tcPr>
            <w:tcW w:w="3831" w:type="dxa"/>
          </w:tcPr>
          <w:p w:rsidR="00B80825" w:rsidRPr="00F117F2" w:rsidRDefault="00BE49BB" w:rsidP="00580862">
            <w:pPr>
              <w:rPr>
                <w:sz w:val="24"/>
                <w:szCs w:val="24"/>
              </w:rPr>
            </w:pPr>
            <w:r w:rsidRPr="00A4366C">
              <w:rPr>
                <w:bCs/>
                <w:color w:val="000000"/>
                <w:sz w:val="24"/>
                <w:szCs w:val="24"/>
              </w:rPr>
              <w:t>Договори про передачу майна в користування.</w:t>
            </w:r>
          </w:p>
        </w:tc>
        <w:tc>
          <w:tcPr>
            <w:tcW w:w="472" w:type="dxa"/>
            <w:vAlign w:val="center"/>
          </w:tcPr>
          <w:p w:rsidR="00B80825" w:rsidRPr="00FE1E75" w:rsidRDefault="00BE49BB" w:rsidP="002055ED">
            <w:pPr>
              <w:jc w:val="center"/>
              <w:rPr>
                <w:sz w:val="24"/>
                <w:szCs w:val="24"/>
                <w:lang w:val="uk-UA"/>
              </w:rPr>
            </w:pPr>
            <w:r>
              <w:rPr>
                <w:sz w:val="24"/>
                <w:szCs w:val="24"/>
                <w:lang w:val="uk-UA"/>
              </w:rPr>
              <w:t>2</w:t>
            </w:r>
          </w:p>
        </w:tc>
        <w:tc>
          <w:tcPr>
            <w:tcW w:w="646" w:type="dxa"/>
            <w:vAlign w:val="center"/>
          </w:tcPr>
          <w:p w:rsidR="00B80825" w:rsidRPr="00FE1E75" w:rsidRDefault="00B80825" w:rsidP="002055ED">
            <w:pPr>
              <w:jc w:val="center"/>
              <w:rPr>
                <w:sz w:val="24"/>
                <w:szCs w:val="24"/>
                <w:lang w:val="uk-UA"/>
              </w:rPr>
            </w:pPr>
          </w:p>
        </w:tc>
        <w:tc>
          <w:tcPr>
            <w:tcW w:w="493" w:type="dxa"/>
            <w:vAlign w:val="center"/>
          </w:tcPr>
          <w:p w:rsidR="00B80825" w:rsidRPr="00FE1E75" w:rsidRDefault="00600DF4" w:rsidP="00600DF4">
            <w:pPr>
              <w:jc w:val="center"/>
              <w:rPr>
                <w:sz w:val="24"/>
                <w:szCs w:val="24"/>
                <w:lang w:val="uk-UA"/>
              </w:rPr>
            </w:pPr>
            <w:r>
              <w:rPr>
                <w:sz w:val="24"/>
                <w:szCs w:val="24"/>
                <w:lang w:val="uk-UA"/>
              </w:rPr>
              <w:t>5</w:t>
            </w:r>
          </w:p>
        </w:tc>
        <w:tc>
          <w:tcPr>
            <w:tcW w:w="493" w:type="dxa"/>
            <w:vAlign w:val="center"/>
          </w:tcPr>
          <w:p w:rsidR="00B80825" w:rsidRPr="00FE1E75" w:rsidRDefault="00B80825" w:rsidP="002055ED">
            <w:pPr>
              <w:jc w:val="center"/>
              <w:rPr>
                <w:sz w:val="24"/>
                <w:szCs w:val="24"/>
                <w:lang w:val="uk-UA"/>
              </w:rPr>
            </w:pPr>
            <w:r w:rsidRPr="00FE1E75">
              <w:rPr>
                <w:sz w:val="24"/>
                <w:szCs w:val="24"/>
                <w:lang w:val="uk-UA"/>
              </w:rPr>
              <w:t>-</w:t>
            </w:r>
          </w:p>
        </w:tc>
        <w:tc>
          <w:tcPr>
            <w:tcW w:w="640" w:type="dxa"/>
            <w:vAlign w:val="center"/>
          </w:tcPr>
          <w:p w:rsidR="00B80825" w:rsidRPr="00FE1E75" w:rsidRDefault="00B80825" w:rsidP="002055ED">
            <w:pPr>
              <w:jc w:val="center"/>
              <w:rPr>
                <w:sz w:val="24"/>
                <w:szCs w:val="24"/>
                <w:lang w:val="uk-UA"/>
              </w:rPr>
            </w:pPr>
            <w:r w:rsidRPr="00FE1E75">
              <w:rPr>
                <w:sz w:val="24"/>
                <w:szCs w:val="24"/>
                <w:lang w:val="uk-UA"/>
              </w:rPr>
              <w:t>-</w:t>
            </w:r>
          </w:p>
        </w:tc>
        <w:tc>
          <w:tcPr>
            <w:tcW w:w="516" w:type="dxa"/>
            <w:vAlign w:val="center"/>
          </w:tcPr>
          <w:p w:rsidR="00B80825" w:rsidRPr="00FE1E75" w:rsidRDefault="00B80825" w:rsidP="002055ED">
            <w:pPr>
              <w:jc w:val="center"/>
              <w:rPr>
                <w:sz w:val="24"/>
                <w:szCs w:val="24"/>
                <w:lang w:val="uk-UA"/>
              </w:rPr>
            </w:pPr>
            <w:r w:rsidRPr="00FE1E75">
              <w:rPr>
                <w:sz w:val="24"/>
                <w:szCs w:val="24"/>
                <w:lang w:val="uk-UA"/>
              </w:rPr>
              <w:t>7</w:t>
            </w:r>
          </w:p>
        </w:tc>
        <w:tc>
          <w:tcPr>
            <w:tcW w:w="1841" w:type="dxa"/>
            <w:vAlign w:val="center"/>
          </w:tcPr>
          <w:p w:rsidR="00B80825" w:rsidRPr="00FE1E75" w:rsidRDefault="00B80825" w:rsidP="002055ED">
            <w:pPr>
              <w:jc w:val="center"/>
              <w:rPr>
                <w:lang w:val="uk-UA"/>
              </w:rPr>
            </w:pPr>
            <w:r w:rsidRPr="00FE1E75">
              <w:rPr>
                <w:lang w:val="uk-UA"/>
              </w:rPr>
              <w:t>3-6; 7-12; 14</w:t>
            </w:r>
          </w:p>
        </w:tc>
      </w:tr>
      <w:tr w:rsidR="00BE49BB" w:rsidTr="002055ED">
        <w:trPr>
          <w:jc w:val="center"/>
        </w:trPr>
        <w:tc>
          <w:tcPr>
            <w:tcW w:w="707" w:type="dxa"/>
          </w:tcPr>
          <w:p w:rsidR="00BE49BB" w:rsidRDefault="00BE49BB" w:rsidP="00580862">
            <w:pPr>
              <w:jc w:val="center"/>
            </w:pPr>
            <w:r>
              <w:t>10</w:t>
            </w:r>
          </w:p>
        </w:tc>
        <w:tc>
          <w:tcPr>
            <w:tcW w:w="3831" w:type="dxa"/>
          </w:tcPr>
          <w:p w:rsidR="00BE49BB" w:rsidRPr="00A4366C" w:rsidRDefault="00BE49BB" w:rsidP="00580862">
            <w:pPr>
              <w:rPr>
                <w:bCs/>
                <w:color w:val="000000"/>
                <w:sz w:val="24"/>
                <w:szCs w:val="24"/>
              </w:rPr>
            </w:pPr>
            <w:r w:rsidRPr="00A4366C">
              <w:rPr>
                <w:bCs/>
                <w:color w:val="000000"/>
                <w:sz w:val="24"/>
                <w:szCs w:val="24"/>
              </w:rPr>
              <w:t>Договори про виконання робі</w:t>
            </w:r>
            <w:proofErr w:type="gramStart"/>
            <w:r w:rsidRPr="00A4366C">
              <w:rPr>
                <w:bCs/>
                <w:color w:val="000000"/>
                <w:sz w:val="24"/>
                <w:szCs w:val="24"/>
              </w:rPr>
              <w:t>т</w:t>
            </w:r>
            <w:proofErr w:type="gramEnd"/>
            <w:r w:rsidRPr="00A4366C">
              <w:rPr>
                <w:bCs/>
                <w:color w:val="000000"/>
                <w:sz w:val="24"/>
                <w:szCs w:val="24"/>
              </w:rPr>
              <w:t>.</w:t>
            </w:r>
          </w:p>
        </w:tc>
        <w:tc>
          <w:tcPr>
            <w:tcW w:w="472" w:type="dxa"/>
            <w:vAlign w:val="center"/>
          </w:tcPr>
          <w:p w:rsidR="00BE49BB" w:rsidRDefault="00BE49BB" w:rsidP="002055ED">
            <w:pPr>
              <w:jc w:val="center"/>
              <w:rPr>
                <w:sz w:val="24"/>
                <w:szCs w:val="24"/>
              </w:rPr>
            </w:pPr>
            <w:r>
              <w:rPr>
                <w:sz w:val="24"/>
                <w:szCs w:val="24"/>
              </w:rPr>
              <w:t>2</w:t>
            </w:r>
          </w:p>
        </w:tc>
        <w:tc>
          <w:tcPr>
            <w:tcW w:w="646" w:type="dxa"/>
            <w:vAlign w:val="center"/>
          </w:tcPr>
          <w:p w:rsidR="00BE49BB" w:rsidRPr="00FE1E75" w:rsidRDefault="00BE49BB" w:rsidP="006A20D9">
            <w:pPr>
              <w:jc w:val="center"/>
              <w:rPr>
                <w:sz w:val="24"/>
                <w:szCs w:val="24"/>
                <w:lang w:val="uk-UA"/>
              </w:rPr>
            </w:pPr>
            <w:r w:rsidRPr="00FE1E75">
              <w:rPr>
                <w:sz w:val="24"/>
                <w:szCs w:val="24"/>
                <w:lang w:val="uk-UA"/>
              </w:rPr>
              <w:t>2</w:t>
            </w:r>
          </w:p>
        </w:tc>
        <w:tc>
          <w:tcPr>
            <w:tcW w:w="493" w:type="dxa"/>
            <w:vAlign w:val="center"/>
          </w:tcPr>
          <w:p w:rsidR="00BE49BB" w:rsidRPr="00FE1E75" w:rsidRDefault="00BE49BB" w:rsidP="006A20D9">
            <w:pPr>
              <w:jc w:val="center"/>
              <w:rPr>
                <w:sz w:val="24"/>
                <w:szCs w:val="24"/>
                <w:lang w:val="uk-UA"/>
              </w:rPr>
            </w:pPr>
            <w:r>
              <w:rPr>
                <w:sz w:val="24"/>
                <w:szCs w:val="24"/>
                <w:lang w:val="uk-UA"/>
              </w:rPr>
              <w:t>5</w:t>
            </w:r>
          </w:p>
        </w:tc>
        <w:tc>
          <w:tcPr>
            <w:tcW w:w="493" w:type="dxa"/>
            <w:vAlign w:val="center"/>
          </w:tcPr>
          <w:p w:rsidR="00BE49BB" w:rsidRPr="00FE1E75" w:rsidRDefault="00BE49BB" w:rsidP="006A20D9">
            <w:pPr>
              <w:jc w:val="center"/>
              <w:rPr>
                <w:sz w:val="24"/>
                <w:szCs w:val="24"/>
                <w:lang w:val="uk-UA"/>
              </w:rPr>
            </w:pPr>
            <w:r w:rsidRPr="00FE1E75">
              <w:rPr>
                <w:sz w:val="24"/>
                <w:szCs w:val="24"/>
                <w:lang w:val="uk-UA"/>
              </w:rPr>
              <w:t>-</w:t>
            </w:r>
          </w:p>
        </w:tc>
        <w:tc>
          <w:tcPr>
            <w:tcW w:w="640" w:type="dxa"/>
            <w:vAlign w:val="center"/>
          </w:tcPr>
          <w:p w:rsidR="00BE49BB" w:rsidRPr="00FE1E75" w:rsidRDefault="00BE49BB" w:rsidP="006A20D9">
            <w:pPr>
              <w:jc w:val="center"/>
              <w:rPr>
                <w:sz w:val="24"/>
                <w:szCs w:val="24"/>
                <w:lang w:val="uk-UA"/>
              </w:rPr>
            </w:pPr>
            <w:r w:rsidRPr="00FE1E75">
              <w:rPr>
                <w:sz w:val="24"/>
                <w:szCs w:val="24"/>
                <w:lang w:val="uk-UA"/>
              </w:rPr>
              <w:t>-</w:t>
            </w:r>
          </w:p>
        </w:tc>
        <w:tc>
          <w:tcPr>
            <w:tcW w:w="516" w:type="dxa"/>
            <w:vAlign w:val="center"/>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3-6; 7-12; 14</w:t>
            </w:r>
          </w:p>
        </w:tc>
      </w:tr>
      <w:tr w:rsidR="00BE49BB" w:rsidTr="002055ED">
        <w:trPr>
          <w:jc w:val="center"/>
        </w:trPr>
        <w:tc>
          <w:tcPr>
            <w:tcW w:w="707" w:type="dxa"/>
          </w:tcPr>
          <w:p w:rsidR="00BE49BB" w:rsidRDefault="00BE49BB" w:rsidP="00580862">
            <w:pPr>
              <w:jc w:val="center"/>
            </w:pPr>
            <w:r>
              <w:t>11</w:t>
            </w:r>
          </w:p>
        </w:tc>
        <w:tc>
          <w:tcPr>
            <w:tcW w:w="3831" w:type="dxa"/>
          </w:tcPr>
          <w:p w:rsidR="00BE49BB" w:rsidRPr="00A4366C" w:rsidRDefault="00BE49BB" w:rsidP="00580862">
            <w:pPr>
              <w:rPr>
                <w:bCs/>
                <w:color w:val="000000"/>
                <w:sz w:val="24"/>
                <w:szCs w:val="24"/>
              </w:rPr>
            </w:pPr>
            <w:r w:rsidRPr="00A4366C">
              <w:rPr>
                <w:bCs/>
                <w:color w:val="000000"/>
                <w:sz w:val="24"/>
                <w:szCs w:val="24"/>
              </w:rPr>
              <w:t>Договори на надання юридичних послуг.</w:t>
            </w:r>
          </w:p>
        </w:tc>
        <w:tc>
          <w:tcPr>
            <w:tcW w:w="472" w:type="dxa"/>
            <w:vAlign w:val="center"/>
          </w:tcPr>
          <w:p w:rsidR="00BE49BB" w:rsidRPr="00FE1E75" w:rsidRDefault="00BE49BB" w:rsidP="006A20D9">
            <w:pPr>
              <w:jc w:val="center"/>
              <w:rPr>
                <w:sz w:val="24"/>
                <w:szCs w:val="24"/>
                <w:lang w:val="uk-UA"/>
              </w:rPr>
            </w:pPr>
            <w:r w:rsidRPr="00FE1E75">
              <w:rPr>
                <w:sz w:val="24"/>
                <w:szCs w:val="24"/>
                <w:lang w:val="uk-UA"/>
              </w:rPr>
              <w:t>2</w:t>
            </w:r>
          </w:p>
        </w:tc>
        <w:tc>
          <w:tcPr>
            <w:tcW w:w="646" w:type="dxa"/>
            <w:vAlign w:val="center"/>
          </w:tcPr>
          <w:p w:rsidR="00BE49BB" w:rsidRPr="00FE1E75" w:rsidRDefault="00BE49BB" w:rsidP="006A20D9">
            <w:pPr>
              <w:jc w:val="center"/>
              <w:rPr>
                <w:sz w:val="24"/>
                <w:szCs w:val="24"/>
                <w:lang w:val="uk-UA"/>
              </w:rPr>
            </w:pPr>
          </w:p>
        </w:tc>
        <w:tc>
          <w:tcPr>
            <w:tcW w:w="493" w:type="dxa"/>
            <w:vAlign w:val="center"/>
          </w:tcPr>
          <w:p w:rsidR="00BE49BB" w:rsidRPr="00FE1E75" w:rsidRDefault="00FA49FD" w:rsidP="006A20D9">
            <w:pPr>
              <w:jc w:val="center"/>
              <w:rPr>
                <w:sz w:val="24"/>
                <w:szCs w:val="24"/>
                <w:lang w:val="uk-UA"/>
              </w:rPr>
            </w:pPr>
            <w:r>
              <w:rPr>
                <w:sz w:val="24"/>
                <w:szCs w:val="24"/>
                <w:lang w:val="uk-UA"/>
              </w:rPr>
              <w:t>10</w:t>
            </w:r>
          </w:p>
        </w:tc>
        <w:tc>
          <w:tcPr>
            <w:tcW w:w="493" w:type="dxa"/>
            <w:vAlign w:val="center"/>
          </w:tcPr>
          <w:p w:rsidR="00BE49BB" w:rsidRPr="00FE1E75" w:rsidRDefault="00BE49BB" w:rsidP="006A20D9">
            <w:pPr>
              <w:jc w:val="center"/>
              <w:rPr>
                <w:sz w:val="24"/>
                <w:szCs w:val="24"/>
                <w:lang w:val="uk-UA"/>
              </w:rPr>
            </w:pPr>
            <w:r w:rsidRPr="00FE1E75">
              <w:rPr>
                <w:sz w:val="24"/>
                <w:szCs w:val="24"/>
                <w:lang w:val="uk-UA"/>
              </w:rPr>
              <w:t>1</w:t>
            </w:r>
          </w:p>
        </w:tc>
        <w:tc>
          <w:tcPr>
            <w:tcW w:w="640" w:type="dxa"/>
            <w:vAlign w:val="center"/>
          </w:tcPr>
          <w:p w:rsidR="00BE49BB" w:rsidRPr="00FE1E75" w:rsidRDefault="00BE49BB" w:rsidP="006A20D9">
            <w:pPr>
              <w:jc w:val="center"/>
              <w:rPr>
                <w:sz w:val="24"/>
                <w:szCs w:val="24"/>
                <w:lang w:val="uk-UA"/>
              </w:rPr>
            </w:pPr>
            <w:r w:rsidRPr="00FE1E75">
              <w:rPr>
                <w:sz w:val="24"/>
                <w:szCs w:val="24"/>
                <w:lang w:val="uk-UA"/>
              </w:rPr>
              <w:t>1</w:t>
            </w:r>
          </w:p>
        </w:tc>
        <w:tc>
          <w:tcPr>
            <w:tcW w:w="516" w:type="dxa"/>
            <w:vAlign w:val="center"/>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2; 6-10; 15</w:t>
            </w:r>
          </w:p>
        </w:tc>
      </w:tr>
      <w:tr w:rsidR="00BE49BB" w:rsidTr="002055ED">
        <w:trPr>
          <w:jc w:val="center"/>
        </w:trPr>
        <w:tc>
          <w:tcPr>
            <w:tcW w:w="707" w:type="dxa"/>
          </w:tcPr>
          <w:p w:rsidR="00BE49BB" w:rsidRDefault="00BE49BB" w:rsidP="00580862">
            <w:pPr>
              <w:jc w:val="center"/>
            </w:pPr>
            <w:r>
              <w:t>12</w:t>
            </w:r>
          </w:p>
        </w:tc>
        <w:tc>
          <w:tcPr>
            <w:tcW w:w="3831" w:type="dxa"/>
          </w:tcPr>
          <w:p w:rsidR="00BE49BB" w:rsidRPr="00A4366C" w:rsidRDefault="00BE49BB" w:rsidP="00580862">
            <w:pPr>
              <w:rPr>
                <w:bCs/>
                <w:color w:val="000000"/>
                <w:sz w:val="24"/>
                <w:szCs w:val="24"/>
              </w:rPr>
            </w:pPr>
            <w:r w:rsidRPr="00A4366C">
              <w:rPr>
                <w:bCs/>
                <w:color w:val="000000"/>
                <w:sz w:val="24"/>
                <w:szCs w:val="24"/>
              </w:rPr>
              <w:t>Договори на надання фактичних послуг</w:t>
            </w:r>
          </w:p>
        </w:tc>
        <w:tc>
          <w:tcPr>
            <w:tcW w:w="472" w:type="dxa"/>
            <w:vAlign w:val="center"/>
          </w:tcPr>
          <w:p w:rsidR="00BE49BB" w:rsidRPr="00FE1E75" w:rsidRDefault="00BE49BB" w:rsidP="006A20D9">
            <w:pPr>
              <w:jc w:val="center"/>
              <w:rPr>
                <w:sz w:val="24"/>
                <w:szCs w:val="24"/>
                <w:lang w:val="uk-UA"/>
              </w:rPr>
            </w:pPr>
            <w:r w:rsidRPr="00FE1E75">
              <w:rPr>
                <w:sz w:val="24"/>
                <w:szCs w:val="24"/>
                <w:lang w:val="uk-UA"/>
              </w:rPr>
              <w:t>2</w:t>
            </w:r>
          </w:p>
        </w:tc>
        <w:tc>
          <w:tcPr>
            <w:tcW w:w="646" w:type="dxa"/>
            <w:vAlign w:val="center"/>
          </w:tcPr>
          <w:p w:rsidR="00BE49BB" w:rsidRPr="00FE1E75" w:rsidRDefault="00BE49BB" w:rsidP="006A20D9">
            <w:pPr>
              <w:jc w:val="center"/>
              <w:rPr>
                <w:sz w:val="24"/>
                <w:szCs w:val="24"/>
                <w:lang w:val="uk-UA"/>
              </w:rPr>
            </w:pPr>
            <w:r w:rsidRPr="00FE1E75">
              <w:rPr>
                <w:sz w:val="24"/>
                <w:szCs w:val="24"/>
                <w:lang w:val="uk-UA"/>
              </w:rPr>
              <w:t>2</w:t>
            </w:r>
          </w:p>
        </w:tc>
        <w:tc>
          <w:tcPr>
            <w:tcW w:w="493" w:type="dxa"/>
            <w:vAlign w:val="center"/>
          </w:tcPr>
          <w:p w:rsidR="00BE49BB" w:rsidRPr="00FE1E75" w:rsidRDefault="00FA49FD" w:rsidP="006A20D9">
            <w:pPr>
              <w:jc w:val="center"/>
              <w:rPr>
                <w:sz w:val="24"/>
                <w:szCs w:val="24"/>
                <w:lang w:val="uk-UA"/>
              </w:rPr>
            </w:pPr>
            <w:r>
              <w:rPr>
                <w:sz w:val="24"/>
                <w:szCs w:val="24"/>
                <w:lang w:val="uk-UA"/>
              </w:rPr>
              <w:t>5</w:t>
            </w:r>
          </w:p>
        </w:tc>
        <w:tc>
          <w:tcPr>
            <w:tcW w:w="493" w:type="dxa"/>
            <w:vAlign w:val="center"/>
          </w:tcPr>
          <w:p w:rsidR="00BE49BB" w:rsidRPr="00FE1E75" w:rsidRDefault="00BE49BB" w:rsidP="006A20D9">
            <w:pPr>
              <w:jc w:val="center"/>
              <w:rPr>
                <w:sz w:val="24"/>
                <w:szCs w:val="24"/>
                <w:lang w:val="uk-UA"/>
              </w:rPr>
            </w:pPr>
            <w:r w:rsidRPr="00FE1E75">
              <w:rPr>
                <w:sz w:val="24"/>
                <w:szCs w:val="24"/>
                <w:lang w:val="uk-UA"/>
              </w:rPr>
              <w:t>1</w:t>
            </w:r>
          </w:p>
        </w:tc>
        <w:tc>
          <w:tcPr>
            <w:tcW w:w="640" w:type="dxa"/>
            <w:vAlign w:val="center"/>
          </w:tcPr>
          <w:p w:rsidR="00BE49BB" w:rsidRPr="00FE1E75" w:rsidRDefault="00BE49BB" w:rsidP="006A20D9">
            <w:pPr>
              <w:jc w:val="center"/>
              <w:rPr>
                <w:sz w:val="24"/>
                <w:szCs w:val="24"/>
                <w:lang w:val="uk-UA"/>
              </w:rPr>
            </w:pPr>
            <w:r w:rsidRPr="00FE1E75">
              <w:rPr>
                <w:sz w:val="24"/>
                <w:szCs w:val="24"/>
                <w:lang w:val="uk-UA"/>
              </w:rPr>
              <w:t>1</w:t>
            </w:r>
          </w:p>
        </w:tc>
        <w:tc>
          <w:tcPr>
            <w:tcW w:w="516" w:type="dxa"/>
            <w:vAlign w:val="center"/>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2; 6-10; 15</w:t>
            </w:r>
          </w:p>
        </w:tc>
      </w:tr>
      <w:tr w:rsidR="00BE49BB" w:rsidTr="0039522C">
        <w:trPr>
          <w:jc w:val="center"/>
        </w:trPr>
        <w:tc>
          <w:tcPr>
            <w:tcW w:w="707" w:type="dxa"/>
          </w:tcPr>
          <w:p w:rsidR="00BE49BB" w:rsidRDefault="00BE49BB" w:rsidP="00580862">
            <w:pPr>
              <w:jc w:val="center"/>
            </w:pPr>
            <w:r>
              <w:t>13</w:t>
            </w:r>
          </w:p>
        </w:tc>
        <w:tc>
          <w:tcPr>
            <w:tcW w:w="3831" w:type="dxa"/>
          </w:tcPr>
          <w:p w:rsidR="00BE49BB" w:rsidRPr="00A4366C" w:rsidRDefault="00BE49BB" w:rsidP="00580862">
            <w:pPr>
              <w:rPr>
                <w:bCs/>
                <w:color w:val="000000"/>
                <w:sz w:val="24"/>
                <w:szCs w:val="24"/>
              </w:rPr>
            </w:pPr>
            <w:r w:rsidRPr="00A4366C">
              <w:rPr>
                <w:bCs/>
                <w:color w:val="000000"/>
                <w:sz w:val="24"/>
                <w:szCs w:val="24"/>
              </w:rPr>
              <w:t>Правове регулювання кредитно-розрахункових відносин.</w:t>
            </w:r>
          </w:p>
        </w:tc>
        <w:tc>
          <w:tcPr>
            <w:tcW w:w="472" w:type="dxa"/>
          </w:tcPr>
          <w:p w:rsidR="00BE49BB" w:rsidRPr="00FE1E75" w:rsidRDefault="00BE49BB" w:rsidP="006A20D9">
            <w:pPr>
              <w:jc w:val="center"/>
              <w:rPr>
                <w:sz w:val="24"/>
                <w:szCs w:val="24"/>
                <w:lang w:val="uk-UA"/>
              </w:rPr>
            </w:pPr>
            <w:r>
              <w:rPr>
                <w:sz w:val="24"/>
                <w:szCs w:val="24"/>
                <w:lang w:val="uk-UA"/>
              </w:rPr>
              <w:t>2</w:t>
            </w:r>
          </w:p>
        </w:tc>
        <w:tc>
          <w:tcPr>
            <w:tcW w:w="646" w:type="dxa"/>
          </w:tcPr>
          <w:p w:rsidR="00BE49BB" w:rsidRPr="00FE1E75" w:rsidRDefault="00BE49BB" w:rsidP="006A20D9">
            <w:pPr>
              <w:jc w:val="center"/>
              <w:rPr>
                <w:sz w:val="24"/>
                <w:szCs w:val="24"/>
                <w:lang w:val="uk-UA"/>
              </w:rPr>
            </w:pPr>
          </w:p>
        </w:tc>
        <w:tc>
          <w:tcPr>
            <w:tcW w:w="493" w:type="dxa"/>
          </w:tcPr>
          <w:p w:rsidR="00BE49BB" w:rsidRPr="00FE1E75" w:rsidRDefault="00FA49FD" w:rsidP="006A20D9">
            <w:pPr>
              <w:rPr>
                <w:sz w:val="24"/>
                <w:szCs w:val="24"/>
                <w:lang w:val="uk-UA"/>
              </w:rPr>
            </w:pPr>
            <w:r>
              <w:rPr>
                <w:sz w:val="24"/>
                <w:szCs w:val="24"/>
                <w:lang w:val="uk-UA"/>
              </w:rPr>
              <w:t>5</w:t>
            </w:r>
          </w:p>
        </w:tc>
        <w:tc>
          <w:tcPr>
            <w:tcW w:w="493" w:type="dxa"/>
          </w:tcPr>
          <w:p w:rsidR="00BE49BB" w:rsidRPr="00FE1E75" w:rsidRDefault="00BE49BB" w:rsidP="006A20D9">
            <w:pPr>
              <w:jc w:val="center"/>
              <w:rPr>
                <w:sz w:val="24"/>
                <w:szCs w:val="24"/>
                <w:lang w:val="uk-UA"/>
              </w:rPr>
            </w:pPr>
            <w:r w:rsidRPr="00FE1E75">
              <w:rPr>
                <w:sz w:val="24"/>
                <w:szCs w:val="24"/>
                <w:lang w:val="uk-UA"/>
              </w:rPr>
              <w:t>-</w:t>
            </w:r>
          </w:p>
        </w:tc>
        <w:tc>
          <w:tcPr>
            <w:tcW w:w="640" w:type="dxa"/>
          </w:tcPr>
          <w:p w:rsidR="00BE49BB" w:rsidRPr="00FE1E75" w:rsidRDefault="00BE49BB" w:rsidP="006A20D9">
            <w:pPr>
              <w:jc w:val="center"/>
              <w:rPr>
                <w:sz w:val="24"/>
                <w:szCs w:val="24"/>
                <w:lang w:val="uk-UA"/>
              </w:rPr>
            </w:pPr>
            <w:r w:rsidRPr="00FE1E75">
              <w:rPr>
                <w:sz w:val="24"/>
                <w:szCs w:val="24"/>
                <w:lang w:val="uk-UA"/>
              </w:rPr>
              <w:t>-</w:t>
            </w:r>
          </w:p>
        </w:tc>
        <w:tc>
          <w:tcPr>
            <w:tcW w:w="516" w:type="dxa"/>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2; 5; 9-14</w:t>
            </w:r>
          </w:p>
        </w:tc>
      </w:tr>
      <w:tr w:rsidR="00BE49BB" w:rsidTr="0039522C">
        <w:trPr>
          <w:jc w:val="center"/>
        </w:trPr>
        <w:tc>
          <w:tcPr>
            <w:tcW w:w="707" w:type="dxa"/>
          </w:tcPr>
          <w:p w:rsidR="00BE49BB" w:rsidRDefault="00BE49BB" w:rsidP="00580862">
            <w:pPr>
              <w:jc w:val="center"/>
            </w:pPr>
            <w:r>
              <w:t>14</w:t>
            </w:r>
          </w:p>
        </w:tc>
        <w:tc>
          <w:tcPr>
            <w:tcW w:w="3831" w:type="dxa"/>
          </w:tcPr>
          <w:p w:rsidR="00BE49BB" w:rsidRPr="00A4366C" w:rsidRDefault="00BE49BB" w:rsidP="00580862">
            <w:pPr>
              <w:rPr>
                <w:bCs/>
                <w:color w:val="000000"/>
                <w:sz w:val="24"/>
                <w:szCs w:val="24"/>
              </w:rPr>
            </w:pPr>
            <w:r w:rsidRPr="00A4366C">
              <w:rPr>
                <w:bCs/>
                <w:color w:val="000000"/>
                <w:sz w:val="24"/>
                <w:szCs w:val="24"/>
              </w:rPr>
              <w:t>Зобов’язання про спільну діяльність. Договори про створення юридичної особи.</w:t>
            </w:r>
          </w:p>
        </w:tc>
        <w:tc>
          <w:tcPr>
            <w:tcW w:w="472" w:type="dxa"/>
          </w:tcPr>
          <w:p w:rsidR="00BE49BB" w:rsidRPr="00FE1E75" w:rsidRDefault="00BE49BB" w:rsidP="006A20D9">
            <w:pPr>
              <w:jc w:val="center"/>
              <w:rPr>
                <w:sz w:val="24"/>
                <w:szCs w:val="24"/>
                <w:lang w:val="uk-UA"/>
              </w:rPr>
            </w:pPr>
            <w:r w:rsidRPr="00FE1E75">
              <w:rPr>
                <w:sz w:val="24"/>
                <w:szCs w:val="24"/>
                <w:lang w:val="uk-UA"/>
              </w:rPr>
              <w:t>2</w:t>
            </w:r>
          </w:p>
        </w:tc>
        <w:tc>
          <w:tcPr>
            <w:tcW w:w="646" w:type="dxa"/>
          </w:tcPr>
          <w:p w:rsidR="00BE49BB" w:rsidRPr="00FE1E75" w:rsidRDefault="00BE49BB" w:rsidP="006A20D9">
            <w:pPr>
              <w:jc w:val="center"/>
              <w:rPr>
                <w:sz w:val="24"/>
                <w:szCs w:val="24"/>
                <w:lang w:val="uk-UA"/>
              </w:rPr>
            </w:pPr>
            <w:r w:rsidRPr="00FE1E75">
              <w:rPr>
                <w:sz w:val="24"/>
                <w:szCs w:val="24"/>
                <w:lang w:val="uk-UA"/>
              </w:rPr>
              <w:t>2</w:t>
            </w:r>
          </w:p>
        </w:tc>
        <w:tc>
          <w:tcPr>
            <w:tcW w:w="493" w:type="dxa"/>
          </w:tcPr>
          <w:p w:rsidR="00BE49BB" w:rsidRPr="00FE1E75" w:rsidRDefault="00FA49FD" w:rsidP="006A20D9">
            <w:pPr>
              <w:rPr>
                <w:sz w:val="24"/>
                <w:szCs w:val="24"/>
                <w:lang w:val="uk-UA"/>
              </w:rPr>
            </w:pPr>
            <w:r>
              <w:rPr>
                <w:sz w:val="24"/>
                <w:szCs w:val="24"/>
                <w:lang w:val="uk-UA"/>
              </w:rPr>
              <w:t>5</w:t>
            </w:r>
          </w:p>
        </w:tc>
        <w:tc>
          <w:tcPr>
            <w:tcW w:w="493" w:type="dxa"/>
          </w:tcPr>
          <w:p w:rsidR="00BE49BB" w:rsidRPr="00FE1E75" w:rsidRDefault="00BE49BB" w:rsidP="006A20D9">
            <w:pPr>
              <w:jc w:val="center"/>
              <w:rPr>
                <w:sz w:val="24"/>
                <w:szCs w:val="24"/>
                <w:lang w:val="uk-UA"/>
              </w:rPr>
            </w:pPr>
            <w:r w:rsidRPr="00FE1E75">
              <w:rPr>
                <w:sz w:val="24"/>
                <w:szCs w:val="24"/>
                <w:lang w:val="uk-UA"/>
              </w:rPr>
              <w:t>-</w:t>
            </w:r>
          </w:p>
        </w:tc>
        <w:tc>
          <w:tcPr>
            <w:tcW w:w="640" w:type="dxa"/>
          </w:tcPr>
          <w:p w:rsidR="00BE49BB" w:rsidRPr="00FE1E75" w:rsidRDefault="00BE49BB" w:rsidP="006A20D9">
            <w:pPr>
              <w:jc w:val="center"/>
              <w:rPr>
                <w:sz w:val="24"/>
                <w:szCs w:val="24"/>
                <w:lang w:val="uk-UA"/>
              </w:rPr>
            </w:pPr>
            <w:r w:rsidRPr="00FE1E75">
              <w:rPr>
                <w:sz w:val="24"/>
                <w:szCs w:val="24"/>
                <w:lang w:val="uk-UA"/>
              </w:rPr>
              <w:t>-</w:t>
            </w:r>
          </w:p>
        </w:tc>
        <w:tc>
          <w:tcPr>
            <w:tcW w:w="516" w:type="dxa"/>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3-5; 8-10; 13</w:t>
            </w:r>
          </w:p>
        </w:tc>
      </w:tr>
      <w:tr w:rsidR="00BE49BB" w:rsidTr="0039522C">
        <w:trPr>
          <w:jc w:val="center"/>
        </w:trPr>
        <w:tc>
          <w:tcPr>
            <w:tcW w:w="707" w:type="dxa"/>
          </w:tcPr>
          <w:p w:rsidR="00BE49BB" w:rsidRDefault="00BE49BB" w:rsidP="00580862">
            <w:pPr>
              <w:jc w:val="center"/>
            </w:pPr>
            <w:r>
              <w:t>15</w:t>
            </w:r>
          </w:p>
        </w:tc>
        <w:tc>
          <w:tcPr>
            <w:tcW w:w="3831" w:type="dxa"/>
          </w:tcPr>
          <w:p w:rsidR="00BE49BB" w:rsidRPr="00A4366C" w:rsidRDefault="00BE49BB" w:rsidP="00BE49BB">
            <w:pPr>
              <w:autoSpaceDE w:val="0"/>
              <w:autoSpaceDN w:val="0"/>
              <w:adjustRightInd w:val="0"/>
              <w:jc w:val="both"/>
              <w:rPr>
                <w:b/>
                <w:bCs/>
                <w:color w:val="000000"/>
                <w:sz w:val="24"/>
                <w:szCs w:val="24"/>
              </w:rPr>
            </w:pPr>
            <w:r w:rsidRPr="00A4366C">
              <w:rPr>
                <w:bCs/>
                <w:color w:val="000000"/>
                <w:sz w:val="24"/>
                <w:szCs w:val="24"/>
              </w:rPr>
              <w:t>Правове регулювання договірних відносин у сфері зовнішньоекономічної діяльності.</w:t>
            </w:r>
            <w:r w:rsidRPr="00A4366C">
              <w:rPr>
                <w:b/>
                <w:bCs/>
                <w:color w:val="000000"/>
                <w:sz w:val="24"/>
                <w:szCs w:val="24"/>
              </w:rPr>
              <w:t xml:space="preserve"> </w:t>
            </w:r>
          </w:p>
          <w:p w:rsidR="00BE49BB" w:rsidRPr="00A4366C" w:rsidRDefault="00BE49BB" w:rsidP="00580862">
            <w:pPr>
              <w:rPr>
                <w:bCs/>
                <w:color w:val="000000"/>
                <w:sz w:val="24"/>
                <w:szCs w:val="24"/>
              </w:rPr>
            </w:pPr>
          </w:p>
        </w:tc>
        <w:tc>
          <w:tcPr>
            <w:tcW w:w="472" w:type="dxa"/>
          </w:tcPr>
          <w:p w:rsidR="00BE49BB" w:rsidRPr="00FE1E75" w:rsidRDefault="00BE49BB" w:rsidP="006A20D9">
            <w:pPr>
              <w:jc w:val="center"/>
              <w:rPr>
                <w:sz w:val="24"/>
                <w:szCs w:val="24"/>
                <w:lang w:val="uk-UA"/>
              </w:rPr>
            </w:pPr>
            <w:r w:rsidRPr="00FE1E75">
              <w:rPr>
                <w:sz w:val="24"/>
                <w:szCs w:val="24"/>
                <w:lang w:val="uk-UA"/>
              </w:rPr>
              <w:t>2</w:t>
            </w:r>
          </w:p>
        </w:tc>
        <w:tc>
          <w:tcPr>
            <w:tcW w:w="646" w:type="dxa"/>
          </w:tcPr>
          <w:p w:rsidR="00BE49BB" w:rsidRPr="00FE1E75" w:rsidRDefault="00BE49BB" w:rsidP="006A20D9">
            <w:pPr>
              <w:jc w:val="center"/>
              <w:rPr>
                <w:sz w:val="24"/>
                <w:szCs w:val="24"/>
                <w:lang w:val="uk-UA"/>
              </w:rPr>
            </w:pPr>
          </w:p>
        </w:tc>
        <w:tc>
          <w:tcPr>
            <w:tcW w:w="493" w:type="dxa"/>
          </w:tcPr>
          <w:p w:rsidR="00BE49BB" w:rsidRPr="00FE1E75" w:rsidRDefault="00BE49BB" w:rsidP="006A20D9">
            <w:pPr>
              <w:rPr>
                <w:sz w:val="24"/>
                <w:szCs w:val="24"/>
                <w:lang w:val="uk-UA"/>
              </w:rPr>
            </w:pPr>
            <w:r>
              <w:rPr>
                <w:sz w:val="24"/>
                <w:szCs w:val="24"/>
                <w:lang w:val="uk-UA"/>
              </w:rPr>
              <w:t>5</w:t>
            </w:r>
          </w:p>
        </w:tc>
        <w:tc>
          <w:tcPr>
            <w:tcW w:w="493" w:type="dxa"/>
          </w:tcPr>
          <w:p w:rsidR="00BE49BB" w:rsidRPr="00FE1E75" w:rsidRDefault="00BE49BB" w:rsidP="006A20D9">
            <w:pPr>
              <w:jc w:val="center"/>
              <w:rPr>
                <w:sz w:val="24"/>
                <w:szCs w:val="24"/>
                <w:lang w:val="uk-UA"/>
              </w:rPr>
            </w:pPr>
            <w:r w:rsidRPr="00FE1E75">
              <w:rPr>
                <w:sz w:val="24"/>
                <w:szCs w:val="24"/>
                <w:lang w:val="uk-UA"/>
              </w:rPr>
              <w:t>-</w:t>
            </w:r>
          </w:p>
        </w:tc>
        <w:tc>
          <w:tcPr>
            <w:tcW w:w="640" w:type="dxa"/>
          </w:tcPr>
          <w:p w:rsidR="00BE49BB" w:rsidRPr="00FE1E75" w:rsidRDefault="00BE49BB" w:rsidP="006A20D9">
            <w:pPr>
              <w:jc w:val="center"/>
              <w:rPr>
                <w:sz w:val="24"/>
                <w:szCs w:val="24"/>
                <w:lang w:val="uk-UA"/>
              </w:rPr>
            </w:pPr>
            <w:r w:rsidRPr="00FE1E75">
              <w:rPr>
                <w:sz w:val="24"/>
                <w:szCs w:val="24"/>
                <w:lang w:val="uk-UA"/>
              </w:rPr>
              <w:t>-</w:t>
            </w:r>
          </w:p>
        </w:tc>
        <w:tc>
          <w:tcPr>
            <w:tcW w:w="516" w:type="dxa"/>
          </w:tcPr>
          <w:p w:rsidR="00BE49BB" w:rsidRPr="00FE1E75" w:rsidRDefault="00BE49BB" w:rsidP="006A20D9">
            <w:pPr>
              <w:jc w:val="center"/>
              <w:rPr>
                <w:sz w:val="24"/>
                <w:szCs w:val="24"/>
                <w:lang w:val="uk-UA"/>
              </w:rPr>
            </w:pPr>
            <w:r w:rsidRPr="00FE1E75">
              <w:rPr>
                <w:sz w:val="24"/>
                <w:szCs w:val="24"/>
                <w:lang w:val="uk-UA"/>
              </w:rPr>
              <w:t>7</w:t>
            </w:r>
          </w:p>
        </w:tc>
        <w:tc>
          <w:tcPr>
            <w:tcW w:w="1841" w:type="dxa"/>
            <w:vAlign w:val="center"/>
          </w:tcPr>
          <w:p w:rsidR="00BE49BB" w:rsidRPr="00FE1E75" w:rsidRDefault="00BE49BB" w:rsidP="006A20D9">
            <w:pPr>
              <w:jc w:val="center"/>
              <w:rPr>
                <w:lang w:val="uk-UA"/>
              </w:rPr>
            </w:pPr>
            <w:r w:rsidRPr="00FE1E75">
              <w:rPr>
                <w:lang w:val="uk-UA"/>
              </w:rPr>
              <w:t>1-2; 5; 11-13</w:t>
            </w:r>
          </w:p>
        </w:tc>
      </w:tr>
      <w:tr w:rsidR="00580862" w:rsidTr="00B80825">
        <w:trPr>
          <w:jc w:val="center"/>
        </w:trPr>
        <w:tc>
          <w:tcPr>
            <w:tcW w:w="707" w:type="dxa"/>
          </w:tcPr>
          <w:p w:rsidR="00580862" w:rsidRDefault="00580862" w:rsidP="00580862">
            <w:pPr>
              <w:jc w:val="center"/>
            </w:pPr>
          </w:p>
        </w:tc>
        <w:tc>
          <w:tcPr>
            <w:tcW w:w="3831" w:type="dxa"/>
          </w:tcPr>
          <w:p w:rsidR="00580862" w:rsidRPr="008C24B5" w:rsidRDefault="00580862" w:rsidP="00580862">
            <w:pPr>
              <w:rPr>
                <w:b/>
              </w:rPr>
            </w:pPr>
            <w:r w:rsidRPr="008C24B5">
              <w:rPr>
                <w:b/>
              </w:rPr>
              <w:t>Разом</w:t>
            </w:r>
          </w:p>
        </w:tc>
        <w:tc>
          <w:tcPr>
            <w:tcW w:w="472" w:type="dxa"/>
          </w:tcPr>
          <w:p w:rsidR="00580862" w:rsidRPr="00A05E95" w:rsidRDefault="006A2753" w:rsidP="00580862">
            <w:r>
              <w:t>32</w:t>
            </w:r>
          </w:p>
        </w:tc>
        <w:tc>
          <w:tcPr>
            <w:tcW w:w="646" w:type="dxa"/>
          </w:tcPr>
          <w:p w:rsidR="00580862" w:rsidRPr="00A05E95" w:rsidRDefault="006A2753" w:rsidP="00580862">
            <w:r>
              <w:t>16</w:t>
            </w:r>
          </w:p>
        </w:tc>
        <w:tc>
          <w:tcPr>
            <w:tcW w:w="493" w:type="dxa"/>
          </w:tcPr>
          <w:p w:rsidR="00580862" w:rsidRPr="00A05E95" w:rsidRDefault="006A2753" w:rsidP="00580862">
            <w:r>
              <w:t>72</w:t>
            </w:r>
          </w:p>
        </w:tc>
        <w:tc>
          <w:tcPr>
            <w:tcW w:w="493" w:type="dxa"/>
          </w:tcPr>
          <w:p w:rsidR="00580862" w:rsidRPr="00A05E95" w:rsidRDefault="006A2753" w:rsidP="00580862">
            <w:r>
              <w:t>6</w:t>
            </w:r>
          </w:p>
        </w:tc>
        <w:tc>
          <w:tcPr>
            <w:tcW w:w="640" w:type="dxa"/>
          </w:tcPr>
          <w:p w:rsidR="00580862" w:rsidRPr="00A05E95" w:rsidRDefault="006A2753" w:rsidP="00580862">
            <w:r>
              <w:t>4</w:t>
            </w:r>
          </w:p>
        </w:tc>
        <w:tc>
          <w:tcPr>
            <w:tcW w:w="516" w:type="dxa"/>
          </w:tcPr>
          <w:p w:rsidR="00580862" w:rsidRPr="00A05E95" w:rsidRDefault="006A2753" w:rsidP="00580862">
            <w:r>
              <w:t>110</w:t>
            </w:r>
          </w:p>
        </w:tc>
        <w:tc>
          <w:tcPr>
            <w:tcW w:w="1841" w:type="dxa"/>
          </w:tcPr>
          <w:p w:rsidR="00580862" w:rsidRPr="00A05E95" w:rsidRDefault="00580862" w:rsidP="00580862"/>
        </w:tc>
      </w:tr>
    </w:tbl>
    <w:p w:rsidR="00580862" w:rsidRPr="00993D84" w:rsidRDefault="00580862" w:rsidP="00580862">
      <w:pPr>
        <w:spacing w:line="240" w:lineRule="auto"/>
        <w:jc w:val="center"/>
        <w:rPr>
          <w:b/>
          <w:bCs/>
          <w:caps/>
          <w:szCs w:val="28"/>
        </w:rPr>
      </w:pPr>
    </w:p>
    <w:p w:rsidR="00580862" w:rsidRPr="00A05E95" w:rsidRDefault="00611CE9" w:rsidP="00580862">
      <w:pPr>
        <w:spacing w:line="240" w:lineRule="auto"/>
        <w:jc w:val="center"/>
        <w:rPr>
          <w:b/>
          <w:caps/>
          <w:szCs w:val="28"/>
        </w:rPr>
      </w:pPr>
      <w:r>
        <w:rPr>
          <w:b/>
          <w:caps/>
          <w:szCs w:val="28"/>
        </w:rPr>
        <w:t>7</w:t>
      </w:r>
      <w:r w:rsidR="00580862" w:rsidRPr="00A05E95">
        <w:rPr>
          <w:b/>
          <w:caps/>
          <w:szCs w:val="28"/>
        </w:rPr>
        <w:t xml:space="preserve"> </w:t>
      </w:r>
      <w:r w:rsidR="00580862">
        <w:rPr>
          <w:b/>
          <w:caps/>
          <w:szCs w:val="28"/>
        </w:rPr>
        <w:t>практичні / семінарські заняття, лабораторні роботи</w:t>
      </w:r>
    </w:p>
    <w:p w:rsidR="00580862" w:rsidRDefault="00580862" w:rsidP="00580862">
      <w:pPr>
        <w:spacing w:line="240" w:lineRule="auto"/>
        <w:jc w:val="center"/>
        <w:rPr>
          <w:b/>
          <w:caps/>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556"/>
        <w:gridCol w:w="1343"/>
        <w:gridCol w:w="1343"/>
      </w:tblGrid>
      <w:tr w:rsidR="00580862" w:rsidRPr="00203704" w:rsidTr="00031135">
        <w:trPr>
          <w:trHeight w:val="323"/>
          <w:jc w:val="center"/>
        </w:trPr>
        <w:tc>
          <w:tcPr>
            <w:tcW w:w="613" w:type="dxa"/>
            <w:vMerge w:val="restart"/>
            <w:shd w:val="clear" w:color="auto" w:fill="auto"/>
            <w:vAlign w:val="center"/>
          </w:tcPr>
          <w:p w:rsidR="00580862" w:rsidRPr="00B92BED" w:rsidRDefault="00580862" w:rsidP="00A12259">
            <w:pPr>
              <w:spacing w:line="240" w:lineRule="auto"/>
              <w:ind w:firstLine="0"/>
              <w:jc w:val="center"/>
              <w:rPr>
                <w:szCs w:val="28"/>
              </w:rPr>
            </w:pPr>
            <w:r w:rsidRPr="00B92BED">
              <w:rPr>
                <w:szCs w:val="28"/>
              </w:rPr>
              <w:t>№</w:t>
            </w:r>
          </w:p>
          <w:p w:rsidR="00580862" w:rsidRPr="00B92BED" w:rsidRDefault="00580862" w:rsidP="00A12259">
            <w:pPr>
              <w:spacing w:line="240" w:lineRule="auto"/>
              <w:ind w:firstLine="0"/>
              <w:jc w:val="center"/>
              <w:rPr>
                <w:szCs w:val="28"/>
              </w:rPr>
            </w:pPr>
            <w:r w:rsidRPr="00B92BED">
              <w:rPr>
                <w:szCs w:val="28"/>
              </w:rPr>
              <w:t>з/п</w:t>
            </w:r>
          </w:p>
        </w:tc>
        <w:tc>
          <w:tcPr>
            <w:tcW w:w="6556" w:type="dxa"/>
            <w:vMerge w:val="restart"/>
            <w:shd w:val="clear" w:color="auto" w:fill="auto"/>
            <w:vAlign w:val="center"/>
          </w:tcPr>
          <w:p w:rsidR="00580862" w:rsidRPr="00B92BED" w:rsidRDefault="00580862" w:rsidP="00A12259">
            <w:pPr>
              <w:spacing w:line="240" w:lineRule="auto"/>
              <w:ind w:firstLine="0"/>
              <w:jc w:val="center"/>
              <w:rPr>
                <w:szCs w:val="28"/>
              </w:rPr>
            </w:pPr>
            <w:r w:rsidRPr="00B92BED">
              <w:rPr>
                <w:szCs w:val="28"/>
              </w:rPr>
              <w:t xml:space="preserve">Тема заняття / Назва лабораторної роботи </w:t>
            </w:r>
          </w:p>
        </w:tc>
        <w:tc>
          <w:tcPr>
            <w:tcW w:w="2686" w:type="dxa"/>
            <w:gridSpan w:val="2"/>
          </w:tcPr>
          <w:p w:rsidR="00580862" w:rsidRPr="00B92BED" w:rsidRDefault="00580862" w:rsidP="00A12259">
            <w:pPr>
              <w:spacing w:line="240" w:lineRule="auto"/>
              <w:ind w:firstLine="0"/>
              <w:jc w:val="center"/>
              <w:rPr>
                <w:szCs w:val="28"/>
              </w:rPr>
            </w:pPr>
            <w:r w:rsidRPr="00B92BED">
              <w:rPr>
                <w:szCs w:val="28"/>
              </w:rPr>
              <w:t>Кількість годин</w:t>
            </w:r>
          </w:p>
        </w:tc>
      </w:tr>
      <w:tr w:rsidR="00580862" w:rsidRPr="00203704" w:rsidTr="00031135">
        <w:trPr>
          <w:trHeight w:val="322"/>
          <w:jc w:val="center"/>
        </w:trPr>
        <w:tc>
          <w:tcPr>
            <w:tcW w:w="613" w:type="dxa"/>
            <w:vMerge/>
            <w:shd w:val="clear" w:color="auto" w:fill="auto"/>
            <w:vAlign w:val="center"/>
          </w:tcPr>
          <w:p w:rsidR="00580862" w:rsidRPr="00B92BED" w:rsidRDefault="00580862" w:rsidP="00A12259">
            <w:pPr>
              <w:spacing w:line="240" w:lineRule="auto"/>
              <w:ind w:firstLine="0"/>
              <w:jc w:val="center"/>
              <w:rPr>
                <w:szCs w:val="28"/>
              </w:rPr>
            </w:pPr>
          </w:p>
        </w:tc>
        <w:tc>
          <w:tcPr>
            <w:tcW w:w="6556" w:type="dxa"/>
            <w:vMerge/>
            <w:shd w:val="clear" w:color="auto" w:fill="auto"/>
            <w:vAlign w:val="center"/>
          </w:tcPr>
          <w:p w:rsidR="00580862" w:rsidRPr="00B92BED" w:rsidRDefault="00580862" w:rsidP="00A12259">
            <w:pPr>
              <w:spacing w:line="240" w:lineRule="auto"/>
              <w:ind w:firstLine="0"/>
              <w:jc w:val="center"/>
              <w:rPr>
                <w:szCs w:val="28"/>
              </w:rPr>
            </w:pPr>
          </w:p>
        </w:tc>
        <w:tc>
          <w:tcPr>
            <w:tcW w:w="1343" w:type="dxa"/>
          </w:tcPr>
          <w:p w:rsidR="00580862" w:rsidRPr="00B92BED" w:rsidRDefault="00580862" w:rsidP="00A12259">
            <w:pPr>
              <w:spacing w:line="240" w:lineRule="auto"/>
              <w:ind w:firstLine="0"/>
              <w:jc w:val="center"/>
              <w:rPr>
                <w:szCs w:val="28"/>
              </w:rPr>
            </w:pPr>
            <w:r w:rsidRPr="00B92BED">
              <w:rPr>
                <w:szCs w:val="28"/>
              </w:rPr>
              <w:t>Денна</w:t>
            </w:r>
          </w:p>
        </w:tc>
        <w:tc>
          <w:tcPr>
            <w:tcW w:w="1343" w:type="dxa"/>
          </w:tcPr>
          <w:p w:rsidR="00580862" w:rsidRPr="00B92BED" w:rsidRDefault="00580862" w:rsidP="00A12259">
            <w:pPr>
              <w:spacing w:line="240" w:lineRule="auto"/>
              <w:ind w:firstLine="0"/>
              <w:jc w:val="center"/>
              <w:rPr>
                <w:szCs w:val="28"/>
              </w:rPr>
            </w:pPr>
            <w:r w:rsidRPr="00B92BED">
              <w:rPr>
                <w:szCs w:val="28"/>
              </w:rPr>
              <w:t>Заочна</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1</w:t>
            </w:r>
          </w:p>
        </w:tc>
        <w:tc>
          <w:tcPr>
            <w:tcW w:w="6556" w:type="dxa"/>
            <w:shd w:val="clear" w:color="auto" w:fill="auto"/>
            <w:vAlign w:val="center"/>
          </w:tcPr>
          <w:p w:rsidR="00BE49BB" w:rsidRPr="00A4366C" w:rsidRDefault="00BE49BB" w:rsidP="00BE49BB">
            <w:pPr>
              <w:spacing w:line="240" w:lineRule="auto"/>
              <w:ind w:firstLine="0"/>
              <w:rPr>
                <w:rFonts w:eastAsia="Times New Roman"/>
                <w:sz w:val="24"/>
                <w:szCs w:val="24"/>
                <w:lang w:eastAsia="ru-RU"/>
              </w:rPr>
            </w:pPr>
            <w:r w:rsidRPr="00A4366C">
              <w:rPr>
                <w:bCs/>
                <w:sz w:val="24"/>
                <w:szCs w:val="24"/>
              </w:rPr>
              <w:t>Поняття та загальна хара</w:t>
            </w:r>
            <w:r>
              <w:rPr>
                <w:bCs/>
                <w:sz w:val="24"/>
                <w:szCs w:val="24"/>
              </w:rPr>
              <w:t>ктеристика договірного права в У</w:t>
            </w:r>
            <w:r w:rsidRPr="00A4366C">
              <w:rPr>
                <w:bCs/>
                <w:sz w:val="24"/>
                <w:szCs w:val="24"/>
              </w:rPr>
              <w:t>країні</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2</w:t>
            </w:r>
          </w:p>
        </w:tc>
        <w:tc>
          <w:tcPr>
            <w:tcW w:w="6556" w:type="dxa"/>
            <w:shd w:val="clear" w:color="auto" w:fill="auto"/>
            <w:vAlign w:val="center"/>
          </w:tcPr>
          <w:p w:rsidR="00BE49BB" w:rsidRPr="00A4366C" w:rsidRDefault="00BE49BB" w:rsidP="00BE49BB">
            <w:pPr>
              <w:spacing w:line="240" w:lineRule="auto"/>
              <w:ind w:firstLine="0"/>
              <w:rPr>
                <w:rFonts w:eastAsia="Times New Roman"/>
                <w:sz w:val="24"/>
                <w:szCs w:val="24"/>
                <w:lang w:eastAsia="ru-RU"/>
              </w:rPr>
            </w:pPr>
            <w:r w:rsidRPr="00A4366C">
              <w:rPr>
                <w:bCs/>
                <w:color w:val="000000"/>
                <w:sz w:val="24"/>
                <w:szCs w:val="24"/>
                <w:lang w:val="ru-RU" w:eastAsia="ru-RU"/>
              </w:rPr>
              <w:t>Поняття та загальна характеристика договору. Догові</w:t>
            </w:r>
            <w:proofErr w:type="gramStart"/>
            <w:r w:rsidRPr="00A4366C">
              <w:rPr>
                <w:bCs/>
                <w:color w:val="000000"/>
                <w:sz w:val="24"/>
                <w:szCs w:val="24"/>
                <w:lang w:val="ru-RU" w:eastAsia="ru-RU"/>
              </w:rPr>
              <w:t>р</w:t>
            </w:r>
            <w:proofErr w:type="gramEnd"/>
            <w:r w:rsidRPr="00A4366C">
              <w:rPr>
                <w:bCs/>
                <w:color w:val="000000"/>
                <w:sz w:val="24"/>
                <w:szCs w:val="24"/>
                <w:lang w:val="ru-RU" w:eastAsia="ru-RU"/>
              </w:rPr>
              <w:t xml:space="preserve"> у сфері господарської діяльності.</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3</w:t>
            </w:r>
          </w:p>
        </w:tc>
        <w:tc>
          <w:tcPr>
            <w:tcW w:w="6556" w:type="dxa"/>
            <w:shd w:val="clear" w:color="auto" w:fill="auto"/>
            <w:vAlign w:val="center"/>
          </w:tcPr>
          <w:p w:rsidR="00BE49BB" w:rsidRPr="00F61841" w:rsidRDefault="00BE49BB" w:rsidP="00BE49BB">
            <w:pPr>
              <w:autoSpaceDE w:val="0"/>
              <w:autoSpaceDN w:val="0"/>
              <w:adjustRightInd w:val="0"/>
              <w:spacing w:line="240" w:lineRule="auto"/>
              <w:ind w:firstLine="0"/>
              <w:rPr>
                <w:rFonts w:eastAsia="Times New Roman"/>
                <w:bCs/>
                <w:sz w:val="24"/>
                <w:szCs w:val="24"/>
                <w:lang w:val="ru-RU" w:eastAsia="ru-RU"/>
              </w:rPr>
            </w:pPr>
            <w:r w:rsidRPr="00F61841">
              <w:rPr>
                <w:bCs/>
                <w:color w:val="000000"/>
                <w:sz w:val="24"/>
                <w:szCs w:val="24"/>
                <w:lang w:val="ru-RU" w:eastAsia="ru-RU"/>
              </w:rPr>
              <w:t>Порядок укладення, зміни та припинення договору.</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lastRenderedPageBreak/>
              <w:t>4</w:t>
            </w:r>
          </w:p>
        </w:tc>
        <w:tc>
          <w:tcPr>
            <w:tcW w:w="6556" w:type="dxa"/>
            <w:shd w:val="clear" w:color="auto" w:fill="auto"/>
            <w:vAlign w:val="center"/>
          </w:tcPr>
          <w:p w:rsidR="00BE49BB" w:rsidRPr="00A4366C" w:rsidRDefault="00BE49BB" w:rsidP="00BE49BB">
            <w:pPr>
              <w:spacing w:line="240" w:lineRule="auto"/>
              <w:ind w:firstLine="0"/>
              <w:rPr>
                <w:rFonts w:eastAsia="Times New Roman"/>
                <w:sz w:val="24"/>
                <w:szCs w:val="24"/>
                <w:lang w:eastAsia="ru-RU"/>
              </w:rPr>
            </w:pPr>
            <w:r w:rsidRPr="00A4366C">
              <w:rPr>
                <w:bCs/>
                <w:color w:val="000000"/>
                <w:sz w:val="24"/>
                <w:szCs w:val="24"/>
                <w:lang w:val="ru-RU" w:eastAsia="ru-RU"/>
              </w:rPr>
              <w:t>Виконання договірних зобов’язань.</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5</w:t>
            </w:r>
          </w:p>
        </w:tc>
        <w:tc>
          <w:tcPr>
            <w:tcW w:w="6556" w:type="dxa"/>
            <w:shd w:val="clear" w:color="auto" w:fill="auto"/>
            <w:vAlign w:val="center"/>
          </w:tcPr>
          <w:p w:rsidR="00BE49BB" w:rsidRPr="00A4366C" w:rsidRDefault="00BE49BB" w:rsidP="00BE49BB">
            <w:pPr>
              <w:tabs>
                <w:tab w:val="left" w:pos="960"/>
              </w:tabs>
              <w:spacing w:line="240" w:lineRule="auto"/>
              <w:ind w:firstLine="0"/>
              <w:rPr>
                <w:rFonts w:eastAsia="Times New Roman"/>
                <w:sz w:val="24"/>
                <w:szCs w:val="24"/>
                <w:lang w:val="ru-RU" w:eastAsia="ru-RU"/>
              </w:rPr>
            </w:pPr>
            <w:r w:rsidRPr="00A4366C">
              <w:rPr>
                <w:bCs/>
                <w:color w:val="000000"/>
                <w:sz w:val="24"/>
                <w:szCs w:val="24"/>
                <w:lang w:val="ru-RU" w:eastAsia="ru-RU"/>
              </w:rPr>
              <w:t>Способи забезпечення виконання договірних зобов’язань.</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6</w:t>
            </w:r>
          </w:p>
        </w:tc>
        <w:tc>
          <w:tcPr>
            <w:tcW w:w="6556" w:type="dxa"/>
            <w:shd w:val="clear" w:color="auto" w:fill="auto"/>
            <w:vAlign w:val="center"/>
          </w:tcPr>
          <w:p w:rsidR="00BE49BB" w:rsidRPr="00A4366C" w:rsidRDefault="00BE49BB" w:rsidP="00BE49BB">
            <w:pPr>
              <w:tabs>
                <w:tab w:val="left" w:pos="960"/>
              </w:tabs>
              <w:spacing w:line="240" w:lineRule="auto"/>
              <w:ind w:firstLine="0"/>
              <w:rPr>
                <w:rFonts w:eastAsia="Times New Roman"/>
                <w:sz w:val="24"/>
                <w:szCs w:val="24"/>
                <w:lang w:eastAsia="ru-RU"/>
              </w:rPr>
            </w:pPr>
            <w:r w:rsidRPr="00A4366C">
              <w:rPr>
                <w:bCs/>
                <w:color w:val="000000"/>
                <w:sz w:val="24"/>
                <w:szCs w:val="24"/>
                <w:lang w:val="ru-RU" w:eastAsia="ru-RU"/>
              </w:rPr>
              <w:t>Відповідальність за порушення договірних зобов’язань.</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7</w:t>
            </w:r>
          </w:p>
        </w:tc>
        <w:tc>
          <w:tcPr>
            <w:tcW w:w="6556" w:type="dxa"/>
            <w:shd w:val="clear" w:color="auto" w:fill="auto"/>
            <w:vAlign w:val="center"/>
          </w:tcPr>
          <w:p w:rsidR="00BE49BB" w:rsidRPr="00A4366C" w:rsidRDefault="00BE49BB" w:rsidP="00BE49BB">
            <w:pPr>
              <w:tabs>
                <w:tab w:val="left" w:pos="960"/>
              </w:tabs>
              <w:spacing w:line="240" w:lineRule="auto"/>
              <w:ind w:firstLine="0"/>
              <w:rPr>
                <w:rFonts w:eastAsia="Times New Roman"/>
                <w:sz w:val="24"/>
                <w:szCs w:val="24"/>
                <w:lang w:eastAsia="ru-RU"/>
              </w:rPr>
            </w:pPr>
            <w:r w:rsidRPr="00A4366C">
              <w:rPr>
                <w:bCs/>
                <w:color w:val="000000"/>
                <w:sz w:val="24"/>
                <w:szCs w:val="24"/>
                <w:lang w:val="ru-RU" w:eastAsia="ru-RU"/>
              </w:rPr>
              <w:t>Захист прав учасників договірних відносин.</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8</w:t>
            </w:r>
          </w:p>
        </w:tc>
        <w:tc>
          <w:tcPr>
            <w:tcW w:w="6556" w:type="dxa"/>
            <w:shd w:val="clear" w:color="auto" w:fill="auto"/>
            <w:vAlign w:val="center"/>
          </w:tcPr>
          <w:p w:rsidR="00BE49BB" w:rsidRPr="00A4366C" w:rsidRDefault="00BE49BB" w:rsidP="00BE49BB">
            <w:pPr>
              <w:spacing w:line="240" w:lineRule="auto"/>
              <w:ind w:firstLine="0"/>
              <w:rPr>
                <w:rFonts w:eastAsia="Times New Roman"/>
                <w:sz w:val="24"/>
                <w:szCs w:val="24"/>
                <w:lang w:eastAsia="ru-RU"/>
              </w:rPr>
            </w:pPr>
            <w:r w:rsidRPr="00A4366C">
              <w:rPr>
                <w:bCs/>
                <w:color w:val="000000"/>
                <w:sz w:val="24"/>
                <w:szCs w:val="24"/>
                <w:lang w:val="ru-RU" w:eastAsia="ru-RU"/>
              </w:rPr>
              <w:t>Договори про передачу майна у власність.</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9</w:t>
            </w:r>
          </w:p>
        </w:tc>
        <w:tc>
          <w:tcPr>
            <w:tcW w:w="6556" w:type="dxa"/>
            <w:shd w:val="clear" w:color="auto" w:fill="auto"/>
            <w:vAlign w:val="center"/>
          </w:tcPr>
          <w:p w:rsidR="00BE49BB" w:rsidRPr="00A4366C" w:rsidRDefault="00BE49BB" w:rsidP="00BE49BB">
            <w:pPr>
              <w:autoSpaceDE w:val="0"/>
              <w:autoSpaceDN w:val="0"/>
              <w:adjustRightInd w:val="0"/>
              <w:spacing w:line="240" w:lineRule="auto"/>
              <w:ind w:firstLine="0"/>
              <w:rPr>
                <w:bCs/>
                <w:color w:val="1B1F21"/>
                <w:kern w:val="36"/>
                <w:sz w:val="24"/>
                <w:szCs w:val="24"/>
                <w:lang w:val="ru-RU"/>
              </w:rPr>
            </w:pPr>
            <w:r w:rsidRPr="00A4366C">
              <w:rPr>
                <w:bCs/>
                <w:color w:val="000000"/>
                <w:sz w:val="24"/>
                <w:szCs w:val="24"/>
                <w:lang w:val="ru-RU" w:eastAsia="ru-RU"/>
              </w:rPr>
              <w:t>Договори про передачу майна в користування.</w:t>
            </w:r>
            <w:r w:rsidRPr="00A4366C">
              <w:rPr>
                <w:b/>
                <w:bCs/>
                <w:color w:val="000000"/>
                <w:sz w:val="24"/>
                <w:szCs w:val="24"/>
                <w:lang w:val="ru-RU" w:eastAsia="ru-RU"/>
              </w:rPr>
              <w:t xml:space="preserve"> </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sidRPr="00B92BED">
              <w:rPr>
                <w:szCs w:val="28"/>
              </w:rPr>
              <w:t>10</w:t>
            </w:r>
          </w:p>
        </w:tc>
        <w:tc>
          <w:tcPr>
            <w:tcW w:w="6556" w:type="dxa"/>
            <w:shd w:val="clear" w:color="auto" w:fill="auto"/>
            <w:vAlign w:val="center"/>
          </w:tcPr>
          <w:p w:rsidR="00BE49BB" w:rsidRPr="00A4366C" w:rsidRDefault="00BE49BB" w:rsidP="00BE49BB">
            <w:pPr>
              <w:spacing w:line="240" w:lineRule="auto"/>
              <w:ind w:firstLine="0"/>
              <w:rPr>
                <w:bCs/>
                <w:color w:val="1B1F21"/>
                <w:kern w:val="36"/>
                <w:sz w:val="24"/>
                <w:szCs w:val="24"/>
              </w:rPr>
            </w:pPr>
            <w:r w:rsidRPr="00A4366C">
              <w:rPr>
                <w:bCs/>
                <w:color w:val="000000"/>
                <w:sz w:val="24"/>
                <w:szCs w:val="24"/>
                <w:lang w:val="ru-RU" w:eastAsia="ru-RU"/>
              </w:rPr>
              <w:t>Договори про виконання робі</w:t>
            </w:r>
            <w:proofErr w:type="gramStart"/>
            <w:r w:rsidRPr="00A4366C">
              <w:rPr>
                <w:bCs/>
                <w:color w:val="000000"/>
                <w:sz w:val="24"/>
                <w:szCs w:val="24"/>
                <w:lang w:val="ru-RU" w:eastAsia="ru-RU"/>
              </w:rPr>
              <w:t>т</w:t>
            </w:r>
            <w:proofErr w:type="gramEnd"/>
            <w:r w:rsidRPr="00A4366C">
              <w:rPr>
                <w:bCs/>
                <w:color w:val="000000"/>
                <w:sz w:val="24"/>
                <w:szCs w:val="24"/>
                <w:lang w:val="ru-RU" w:eastAsia="ru-RU"/>
              </w:rPr>
              <w:t>.</w:t>
            </w:r>
          </w:p>
        </w:tc>
        <w:tc>
          <w:tcPr>
            <w:tcW w:w="1343" w:type="dxa"/>
          </w:tcPr>
          <w:p w:rsidR="00BE49BB" w:rsidRPr="00B92BED" w:rsidRDefault="00BE49BB" w:rsidP="00B92BED">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A1225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Pr>
                <w:szCs w:val="28"/>
              </w:rPr>
              <w:t>11</w:t>
            </w:r>
          </w:p>
        </w:tc>
        <w:tc>
          <w:tcPr>
            <w:tcW w:w="6556" w:type="dxa"/>
            <w:shd w:val="clear" w:color="auto" w:fill="auto"/>
            <w:vAlign w:val="center"/>
          </w:tcPr>
          <w:p w:rsidR="00BE49BB" w:rsidRPr="00A4366C" w:rsidRDefault="00BE49BB" w:rsidP="00BE49BB">
            <w:pPr>
              <w:spacing w:line="240" w:lineRule="auto"/>
              <w:ind w:firstLine="0"/>
              <w:rPr>
                <w:bCs/>
                <w:color w:val="1B1F21"/>
                <w:kern w:val="36"/>
                <w:sz w:val="24"/>
                <w:szCs w:val="24"/>
              </w:rPr>
            </w:pPr>
            <w:r w:rsidRPr="00A4366C">
              <w:rPr>
                <w:bCs/>
                <w:color w:val="000000"/>
                <w:sz w:val="24"/>
                <w:szCs w:val="24"/>
                <w:lang w:val="ru-RU" w:eastAsia="ru-RU"/>
              </w:rPr>
              <w:t>Договори на надання юридичних послуг.</w:t>
            </w:r>
          </w:p>
        </w:tc>
        <w:tc>
          <w:tcPr>
            <w:tcW w:w="1343" w:type="dxa"/>
          </w:tcPr>
          <w:p w:rsidR="00BE49BB" w:rsidRPr="00B92BED" w:rsidRDefault="00BE49BB" w:rsidP="006A20D9">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6A20D9">
            <w:pPr>
              <w:spacing w:line="240" w:lineRule="auto"/>
              <w:ind w:firstLine="0"/>
              <w:jc w:val="center"/>
              <w:rPr>
                <w:szCs w:val="28"/>
              </w:rPr>
            </w:pPr>
            <w:r>
              <w:rPr>
                <w:szCs w:val="28"/>
              </w:rPr>
              <w:t>-</w:t>
            </w:r>
          </w:p>
        </w:tc>
      </w:tr>
      <w:tr w:rsidR="00BE49BB" w:rsidRPr="00203704" w:rsidTr="00CC7E3B">
        <w:trPr>
          <w:trHeight w:val="644"/>
          <w:jc w:val="center"/>
        </w:trPr>
        <w:tc>
          <w:tcPr>
            <w:tcW w:w="613" w:type="dxa"/>
            <w:shd w:val="clear" w:color="auto" w:fill="auto"/>
            <w:vAlign w:val="center"/>
          </w:tcPr>
          <w:p w:rsidR="00BE49BB" w:rsidRPr="00B92BED" w:rsidRDefault="00BE49BB" w:rsidP="00A12259">
            <w:pPr>
              <w:spacing w:line="240" w:lineRule="auto"/>
              <w:ind w:firstLine="0"/>
              <w:jc w:val="center"/>
              <w:rPr>
                <w:szCs w:val="28"/>
              </w:rPr>
            </w:pPr>
            <w:r>
              <w:rPr>
                <w:szCs w:val="28"/>
              </w:rPr>
              <w:t>12</w:t>
            </w:r>
          </w:p>
        </w:tc>
        <w:tc>
          <w:tcPr>
            <w:tcW w:w="6556" w:type="dxa"/>
            <w:shd w:val="clear" w:color="auto" w:fill="auto"/>
            <w:vAlign w:val="center"/>
          </w:tcPr>
          <w:p w:rsidR="00BE49BB" w:rsidRPr="00A4366C" w:rsidRDefault="00BE49BB" w:rsidP="00BE49BB">
            <w:pPr>
              <w:spacing w:line="240" w:lineRule="auto"/>
              <w:ind w:firstLine="0"/>
              <w:rPr>
                <w:bCs/>
                <w:color w:val="1B1F21"/>
                <w:kern w:val="36"/>
                <w:sz w:val="24"/>
                <w:szCs w:val="24"/>
              </w:rPr>
            </w:pPr>
            <w:r w:rsidRPr="00A4366C">
              <w:rPr>
                <w:bCs/>
                <w:color w:val="000000"/>
                <w:sz w:val="24"/>
                <w:szCs w:val="24"/>
                <w:lang w:val="ru-RU" w:eastAsia="ru-RU"/>
              </w:rPr>
              <w:t>Договори на надання фактичних послуг</w:t>
            </w:r>
          </w:p>
        </w:tc>
        <w:tc>
          <w:tcPr>
            <w:tcW w:w="1343" w:type="dxa"/>
          </w:tcPr>
          <w:p w:rsidR="00BE49BB" w:rsidRPr="00B92BED" w:rsidRDefault="00BE49BB" w:rsidP="006A20D9">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6A20D9">
            <w:pPr>
              <w:spacing w:line="240" w:lineRule="auto"/>
              <w:ind w:firstLine="0"/>
              <w:jc w:val="center"/>
              <w:rPr>
                <w:szCs w:val="28"/>
              </w:rPr>
            </w:pPr>
            <w:r>
              <w:rPr>
                <w:szCs w:val="28"/>
              </w:rPr>
              <w:t>-</w:t>
            </w:r>
          </w:p>
        </w:tc>
      </w:tr>
      <w:tr w:rsidR="00BE49BB" w:rsidRPr="00203704" w:rsidTr="00CC7E3B">
        <w:trPr>
          <w:trHeight w:val="644"/>
          <w:jc w:val="center"/>
        </w:trPr>
        <w:tc>
          <w:tcPr>
            <w:tcW w:w="613" w:type="dxa"/>
            <w:shd w:val="clear" w:color="auto" w:fill="auto"/>
            <w:vAlign w:val="center"/>
          </w:tcPr>
          <w:p w:rsidR="00BE49BB" w:rsidRDefault="00BE49BB" w:rsidP="00A12259">
            <w:pPr>
              <w:spacing w:line="240" w:lineRule="auto"/>
              <w:ind w:firstLine="0"/>
              <w:jc w:val="center"/>
              <w:rPr>
                <w:szCs w:val="28"/>
              </w:rPr>
            </w:pPr>
            <w:r>
              <w:rPr>
                <w:szCs w:val="28"/>
              </w:rPr>
              <w:t>13</w:t>
            </w:r>
          </w:p>
        </w:tc>
        <w:tc>
          <w:tcPr>
            <w:tcW w:w="6556" w:type="dxa"/>
            <w:shd w:val="clear" w:color="auto" w:fill="auto"/>
            <w:vAlign w:val="center"/>
          </w:tcPr>
          <w:p w:rsidR="00BE49BB" w:rsidRPr="00A4366C" w:rsidRDefault="00BE49BB" w:rsidP="00BE49BB">
            <w:pPr>
              <w:autoSpaceDE w:val="0"/>
              <w:autoSpaceDN w:val="0"/>
              <w:adjustRightInd w:val="0"/>
              <w:spacing w:line="240" w:lineRule="auto"/>
              <w:ind w:firstLine="0"/>
              <w:rPr>
                <w:bCs/>
                <w:color w:val="1B1F21"/>
                <w:kern w:val="36"/>
                <w:sz w:val="24"/>
                <w:szCs w:val="24"/>
                <w:lang w:val="ru-RU"/>
              </w:rPr>
            </w:pPr>
            <w:r w:rsidRPr="00A4366C">
              <w:rPr>
                <w:bCs/>
                <w:color w:val="000000"/>
                <w:sz w:val="24"/>
                <w:szCs w:val="24"/>
                <w:lang w:val="ru-RU" w:eastAsia="ru-RU"/>
              </w:rPr>
              <w:t>Правове регулювання кредитно-розрахункових відносин.</w:t>
            </w:r>
          </w:p>
        </w:tc>
        <w:tc>
          <w:tcPr>
            <w:tcW w:w="1343" w:type="dxa"/>
          </w:tcPr>
          <w:p w:rsidR="00BE49BB" w:rsidRPr="00B92BED" w:rsidRDefault="00BE49BB" w:rsidP="006A20D9">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6A20D9">
            <w:pPr>
              <w:spacing w:line="240" w:lineRule="auto"/>
              <w:ind w:firstLine="0"/>
              <w:jc w:val="center"/>
              <w:rPr>
                <w:szCs w:val="28"/>
              </w:rPr>
            </w:pPr>
            <w:r>
              <w:rPr>
                <w:szCs w:val="28"/>
              </w:rPr>
              <w:t>-</w:t>
            </w:r>
          </w:p>
        </w:tc>
      </w:tr>
      <w:tr w:rsidR="00BE49BB" w:rsidRPr="00203704" w:rsidTr="00CC7E3B">
        <w:trPr>
          <w:trHeight w:val="644"/>
          <w:jc w:val="center"/>
        </w:trPr>
        <w:tc>
          <w:tcPr>
            <w:tcW w:w="613" w:type="dxa"/>
            <w:shd w:val="clear" w:color="auto" w:fill="auto"/>
            <w:vAlign w:val="center"/>
          </w:tcPr>
          <w:p w:rsidR="00BE49BB" w:rsidRDefault="00BE49BB" w:rsidP="00A12259">
            <w:pPr>
              <w:spacing w:line="240" w:lineRule="auto"/>
              <w:ind w:firstLine="0"/>
              <w:jc w:val="center"/>
              <w:rPr>
                <w:szCs w:val="28"/>
              </w:rPr>
            </w:pPr>
            <w:r>
              <w:rPr>
                <w:szCs w:val="28"/>
              </w:rPr>
              <w:t>14</w:t>
            </w:r>
          </w:p>
        </w:tc>
        <w:tc>
          <w:tcPr>
            <w:tcW w:w="6556" w:type="dxa"/>
            <w:shd w:val="clear" w:color="auto" w:fill="auto"/>
            <w:vAlign w:val="center"/>
          </w:tcPr>
          <w:p w:rsidR="00BE49BB" w:rsidRPr="00A4366C" w:rsidRDefault="00BE49BB" w:rsidP="00BE49BB">
            <w:pPr>
              <w:spacing w:line="240" w:lineRule="auto"/>
              <w:ind w:firstLine="0"/>
              <w:rPr>
                <w:rFonts w:eastAsia="Times New Roman"/>
                <w:sz w:val="24"/>
                <w:szCs w:val="24"/>
                <w:lang w:eastAsia="ru-RU"/>
              </w:rPr>
            </w:pPr>
            <w:r w:rsidRPr="00A4366C">
              <w:rPr>
                <w:bCs/>
                <w:color w:val="000000"/>
                <w:sz w:val="24"/>
                <w:szCs w:val="24"/>
                <w:lang w:val="ru-RU" w:eastAsia="ru-RU"/>
              </w:rPr>
              <w:t>Зобов’язання про спільну діяльність. Договори про створення юридичної особи.</w:t>
            </w:r>
          </w:p>
        </w:tc>
        <w:tc>
          <w:tcPr>
            <w:tcW w:w="1343" w:type="dxa"/>
          </w:tcPr>
          <w:p w:rsidR="00BE49BB" w:rsidRPr="00B92BED" w:rsidRDefault="00BE49BB" w:rsidP="006A20D9">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6A20D9">
            <w:pPr>
              <w:spacing w:line="240" w:lineRule="auto"/>
              <w:ind w:firstLine="0"/>
              <w:jc w:val="center"/>
              <w:rPr>
                <w:szCs w:val="28"/>
              </w:rPr>
            </w:pPr>
            <w:r>
              <w:rPr>
                <w:szCs w:val="28"/>
              </w:rPr>
              <w:t>1</w:t>
            </w:r>
          </w:p>
        </w:tc>
      </w:tr>
      <w:tr w:rsidR="00BE49BB" w:rsidRPr="00203704" w:rsidTr="00CC7E3B">
        <w:trPr>
          <w:trHeight w:val="644"/>
          <w:jc w:val="center"/>
        </w:trPr>
        <w:tc>
          <w:tcPr>
            <w:tcW w:w="613" w:type="dxa"/>
            <w:shd w:val="clear" w:color="auto" w:fill="auto"/>
            <w:vAlign w:val="center"/>
          </w:tcPr>
          <w:p w:rsidR="00BE49BB" w:rsidRDefault="00BE49BB" w:rsidP="00A12259">
            <w:pPr>
              <w:spacing w:line="240" w:lineRule="auto"/>
              <w:ind w:firstLine="0"/>
              <w:jc w:val="center"/>
              <w:rPr>
                <w:szCs w:val="28"/>
              </w:rPr>
            </w:pPr>
            <w:r>
              <w:rPr>
                <w:szCs w:val="28"/>
              </w:rPr>
              <w:t>15</w:t>
            </w:r>
          </w:p>
        </w:tc>
        <w:tc>
          <w:tcPr>
            <w:tcW w:w="6556" w:type="dxa"/>
            <w:shd w:val="clear" w:color="auto" w:fill="auto"/>
            <w:vAlign w:val="center"/>
          </w:tcPr>
          <w:p w:rsidR="00BE49BB" w:rsidRPr="00A045C0" w:rsidRDefault="00BE49BB" w:rsidP="00BE49BB">
            <w:pPr>
              <w:autoSpaceDE w:val="0"/>
              <w:autoSpaceDN w:val="0"/>
              <w:adjustRightInd w:val="0"/>
              <w:spacing w:line="240" w:lineRule="auto"/>
              <w:ind w:firstLine="0"/>
              <w:rPr>
                <w:b/>
                <w:bCs/>
                <w:color w:val="000000"/>
                <w:sz w:val="24"/>
                <w:szCs w:val="24"/>
                <w:lang w:eastAsia="ru-RU"/>
              </w:rPr>
            </w:pPr>
            <w:r w:rsidRPr="00A045C0">
              <w:rPr>
                <w:bCs/>
                <w:color w:val="000000"/>
                <w:sz w:val="24"/>
                <w:szCs w:val="24"/>
                <w:lang w:eastAsia="ru-RU"/>
              </w:rPr>
              <w:t>Правове регулювання договірних відносин у сфері зовнішньоекономічної діяльності.</w:t>
            </w:r>
            <w:r w:rsidRPr="00A045C0">
              <w:rPr>
                <w:b/>
                <w:bCs/>
                <w:color w:val="000000"/>
                <w:sz w:val="24"/>
                <w:szCs w:val="24"/>
                <w:lang w:eastAsia="ru-RU"/>
              </w:rPr>
              <w:t xml:space="preserve"> </w:t>
            </w:r>
          </w:p>
          <w:p w:rsidR="00BE49BB" w:rsidRPr="00A045C0" w:rsidRDefault="00BE49BB" w:rsidP="00BE49BB">
            <w:pPr>
              <w:spacing w:line="240" w:lineRule="auto"/>
              <w:ind w:firstLine="0"/>
              <w:rPr>
                <w:rFonts w:eastAsia="Times New Roman"/>
                <w:sz w:val="24"/>
                <w:szCs w:val="24"/>
                <w:lang w:eastAsia="ru-RU"/>
              </w:rPr>
            </w:pPr>
          </w:p>
        </w:tc>
        <w:tc>
          <w:tcPr>
            <w:tcW w:w="1343" w:type="dxa"/>
          </w:tcPr>
          <w:p w:rsidR="00BE49BB" w:rsidRPr="00B92BED" w:rsidRDefault="00BE49BB" w:rsidP="006A20D9">
            <w:pPr>
              <w:spacing w:line="240" w:lineRule="auto"/>
              <w:jc w:val="center"/>
              <w:rPr>
                <w:szCs w:val="28"/>
              </w:rPr>
            </w:pPr>
            <w:r w:rsidRPr="00B92BED">
              <w:rPr>
                <w:szCs w:val="28"/>
              </w:rPr>
              <w:t>2</w:t>
            </w:r>
          </w:p>
        </w:tc>
        <w:tc>
          <w:tcPr>
            <w:tcW w:w="1343" w:type="dxa"/>
            <w:shd w:val="clear" w:color="auto" w:fill="auto"/>
            <w:vAlign w:val="center"/>
          </w:tcPr>
          <w:p w:rsidR="00BE49BB" w:rsidRPr="00B92BED" w:rsidRDefault="00BE49BB" w:rsidP="006A20D9">
            <w:pPr>
              <w:spacing w:line="240" w:lineRule="auto"/>
              <w:ind w:firstLine="0"/>
              <w:jc w:val="center"/>
              <w:rPr>
                <w:szCs w:val="28"/>
              </w:rPr>
            </w:pPr>
            <w:r>
              <w:rPr>
                <w:szCs w:val="28"/>
              </w:rPr>
              <w:t>1</w:t>
            </w:r>
          </w:p>
        </w:tc>
      </w:tr>
    </w:tbl>
    <w:p w:rsidR="00580862" w:rsidRPr="00A329C5" w:rsidRDefault="00580862" w:rsidP="00580862">
      <w:pPr>
        <w:spacing w:line="240" w:lineRule="auto"/>
        <w:rPr>
          <w:szCs w:val="28"/>
        </w:rPr>
      </w:pPr>
    </w:p>
    <w:p w:rsidR="00580862" w:rsidRPr="00C318CA" w:rsidRDefault="00580862" w:rsidP="00580862">
      <w:pPr>
        <w:spacing w:line="240" w:lineRule="auto"/>
        <w:jc w:val="center"/>
        <w:rPr>
          <w:b/>
          <w:i/>
          <w:caps/>
          <w:szCs w:val="28"/>
          <w:u w:val="single"/>
        </w:rPr>
      </w:pPr>
      <w:r w:rsidRPr="00C318CA">
        <w:rPr>
          <w:b/>
          <w:i/>
          <w:caps/>
          <w:szCs w:val="28"/>
          <w:u w:val="single"/>
        </w:rPr>
        <w:t>Методичне забезпечення</w:t>
      </w:r>
    </w:p>
    <w:p w:rsidR="00580862" w:rsidRDefault="00580862" w:rsidP="00580862">
      <w:pPr>
        <w:spacing w:line="240" w:lineRule="auto"/>
        <w:jc w:val="center"/>
        <w:rPr>
          <w:b/>
          <w:caps/>
          <w:szCs w:val="28"/>
        </w:rPr>
      </w:pPr>
    </w:p>
    <w:p w:rsidR="00A12259" w:rsidRDefault="00580862" w:rsidP="00580862">
      <w:pPr>
        <w:spacing w:line="240" w:lineRule="auto"/>
        <w:rPr>
          <w:szCs w:val="28"/>
        </w:rPr>
      </w:pPr>
      <w:r>
        <w:rPr>
          <w:szCs w:val="28"/>
        </w:rPr>
        <w:t xml:space="preserve">1. Методичні рекомендації до практичних робіт …. </w:t>
      </w:r>
    </w:p>
    <w:p w:rsidR="00580862" w:rsidRPr="00CF70BD" w:rsidRDefault="00580862" w:rsidP="00580862">
      <w:pPr>
        <w:spacing w:line="240" w:lineRule="auto"/>
        <w:rPr>
          <w:caps/>
          <w:szCs w:val="28"/>
        </w:rPr>
      </w:pPr>
      <w:r w:rsidRPr="00DF7B54">
        <w:rPr>
          <w:i/>
          <w:szCs w:val="28"/>
          <w:u w:val="single"/>
        </w:rPr>
        <w:t>У вигляді п</w:t>
      </w:r>
      <w:r w:rsidRPr="00CF70BD">
        <w:rPr>
          <w:i/>
          <w:szCs w:val="28"/>
          <w:u w:val="single"/>
        </w:rPr>
        <w:t>осилання</w:t>
      </w:r>
      <w:r>
        <w:rPr>
          <w:i/>
          <w:szCs w:val="28"/>
          <w:u w:val="single"/>
        </w:rPr>
        <w:t xml:space="preserve"> на ресурс, де зберігається електронне видання</w:t>
      </w:r>
    </w:p>
    <w:p w:rsidR="00580862" w:rsidRDefault="00580862" w:rsidP="00580862">
      <w:pPr>
        <w:spacing w:line="240" w:lineRule="auto"/>
        <w:jc w:val="center"/>
        <w:rPr>
          <w:b/>
          <w:caps/>
          <w:szCs w:val="28"/>
        </w:rPr>
      </w:pPr>
    </w:p>
    <w:p w:rsidR="00580862" w:rsidRDefault="00580862" w:rsidP="00580862">
      <w:pPr>
        <w:spacing w:line="240" w:lineRule="auto"/>
        <w:jc w:val="center"/>
        <w:rPr>
          <w:b/>
          <w:caps/>
          <w:szCs w:val="28"/>
        </w:rPr>
      </w:pPr>
    </w:p>
    <w:p w:rsidR="00580862" w:rsidRPr="008C24B5" w:rsidRDefault="00611CE9" w:rsidP="00580862">
      <w:pPr>
        <w:spacing w:line="240" w:lineRule="auto"/>
        <w:jc w:val="center"/>
        <w:rPr>
          <w:b/>
          <w:caps/>
          <w:szCs w:val="28"/>
        </w:rPr>
      </w:pPr>
      <w:r>
        <w:rPr>
          <w:b/>
          <w:caps/>
          <w:szCs w:val="28"/>
        </w:rPr>
        <w:t>8</w:t>
      </w:r>
      <w:r w:rsidR="00580862" w:rsidRPr="008C24B5">
        <w:rPr>
          <w:b/>
          <w:caps/>
          <w:szCs w:val="28"/>
        </w:rPr>
        <w:t xml:space="preserve"> Самостійна робота</w:t>
      </w:r>
    </w:p>
    <w:p w:rsidR="00580862" w:rsidRPr="00A329C5" w:rsidRDefault="00580862" w:rsidP="00580862">
      <w:pPr>
        <w:spacing w:line="240" w:lineRule="auto"/>
        <w:jc w:val="center"/>
        <w:rPr>
          <w:b/>
          <w:szCs w:val="28"/>
        </w:rPr>
      </w:pPr>
    </w:p>
    <w:p w:rsidR="00580862" w:rsidRDefault="00611CE9" w:rsidP="00580862">
      <w:pPr>
        <w:spacing w:line="240" w:lineRule="auto"/>
        <w:ind w:firstLine="567"/>
        <w:rPr>
          <w:b/>
          <w:szCs w:val="28"/>
        </w:rPr>
      </w:pPr>
      <w:r>
        <w:rPr>
          <w:b/>
          <w:szCs w:val="28"/>
        </w:rPr>
        <w:t>8</w:t>
      </w:r>
      <w:r w:rsidR="00580862">
        <w:rPr>
          <w:b/>
          <w:szCs w:val="28"/>
        </w:rPr>
        <w:t>.1 Рекомендації до самостійної роботи здобувачів вищої освіти денної форми навчання.</w:t>
      </w:r>
    </w:p>
    <w:p w:rsidR="003E658D" w:rsidRPr="003E658D" w:rsidRDefault="003E658D" w:rsidP="003E658D">
      <w:pPr>
        <w:shd w:val="clear" w:color="auto" w:fill="FFFFFF"/>
        <w:spacing w:line="240" w:lineRule="auto"/>
        <w:ind w:right="6" w:firstLine="562"/>
        <w:rPr>
          <w:szCs w:val="28"/>
        </w:rPr>
      </w:pPr>
      <w:r w:rsidRPr="003E658D">
        <w:rPr>
          <w:color w:val="000000"/>
          <w:spacing w:val="4"/>
          <w:szCs w:val="28"/>
        </w:rPr>
        <w:t xml:space="preserve">Самостійна робота студентів </w:t>
      </w:r>
      <w:r w:rsidRPr="003E658D">
        <w:rPr>
          <w:color w:val="000000"/>
          <w:spacing w:val="-2"/>
          <w:szCs w:val="28"/>
        </w:rPr>
        <w:t>передбачає:</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 xml:space="preserve">систематичне відвідування аудиторних лекційних занять та ведення конспекту лекцій; </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вивчення лекційного матеріалу по учбовій літературі, що рекомендована цим силабусом;</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вивчення додаткового матеріалу, передбаченого цим силабусом;</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lastRenderedPageBreak/>
        <w:t xml:space="preserve">підготовка до практичних занять як на базі матеріалу, наданого у лекціях, так і з використанням додаткового матеріалу, що було віднесено до самостійного опрацювання та завчасно попереджено про це студентів; </w:t>
      </w:r>
    </w:p>
    <w:p w:rsidR="003E658D" w:rsidRPr="003E658D" w:rsidRDefault="003E658D" w:rsidP="003E658D">
      <w:pPr>
        <w:numPr>
          <w:ilvl w:val="0"/>
          <w:numId w:val="5"/>
        </w:numPr>
        <w:tabs>
          <w:tab w:val="left" w:pos="1080"/>
        </w:tabs>
        <w:spacing w:line="240" w:lineRule="auto"/>
        <w:ind w:firstLine="562"/>
        <w:rPr>
          <w:szCs w:val="28"/>
        </w:rPr>
      </w:pPr>
      <w:r w:rsidRPr="003E658D">
        <w:rPr>
          <w:szCs w:val="28"/>
        </w:rPr>
        <w:t>своєчасна та якісна підготовка до кожного наступного практичного заняття, збір необхідної статистичної та аналітичної інформації, що всебічно характеризує питання, яке буде розглядатися; підбір інформації щодо українського та світового досвіду за питанням, що буде розглянуто на практичному занятті.</w:t>
      </w:r>
    </w:p>
    <w:p w:rsidR="003E658D" w:rsidRDefault="003E658D" w:rsidP="003E658D">
      <w:pPr>
        <w:spacing w:line="240" w:lineRule="auto"/>
        <w:ind w:firstLine="562"/>
        <w:rPr>
          <w:szCs w:val="28"/>
        </w:rPr>
      </w:pPr>
      <w:r w:rsidRPr="003E658D">
        <w:rPr>
          <w:szCs w:val="28"/>
        </w:rPr>
        <w:t xml:space="preserve">Контроль за самостійною роботою студентів та якістю освоєння поточного навчального матеріалу здійснюється шляхом проведення усних та письмових опитів, експрес-контрольних робіт та заповнення міні-кросвордів на початку кожного практичного заняття. Основною метою таких опитувань є встановлення ступеня закріплення опанованих студентами знань, які вони здобули під час лекційних і практичних занять, самостійного опрацювання додаткового матеріалу, що було винесено на самостійне навчання. </w:t>
      </w:r>
    </w:p>
    <w:p w:rsidR="00A03431" w:rsidRPr="003E658D" w:rsidRDefault="00A03431" w:rsidP="003E658D">
      <w:pPr>
        <w:spacing w:line="240" w:lineRule="auto"/>
        <w:ind w:firstLine="562"/>
        <w:rPr>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612"/>
        <w:gridCol w:w="1177"/>
      </w:tblGrid>
      <w:tr w:rsidR="003E658D" w:rsidRPr="0085214F" w:rsidTr="00F117F2">
        <w:tc>
          <w:tcPr>
            <w:tcW w:w="567" w:type="dxa"/>
            <w:shd w:val="clear" w:color="auto" w:fill="auto"/>
          </w:tcPr>
          <w:p w:rsidR="003E658D" w:rsidRPr="0085214F" w:rsidRDefault="003E658D" w:rsidP="003E658D">
            <w:pPr>
              <w:spacing w:line="240" w:lineRule="auto"/>
              <w:ind w:firstLine="0"/>
              <w:rPr>
                <w:rFonts w:cs="Times New Roman"/>
                <w:sz w:val="24"/>
                <w:szCs w:val="24"/>
              </w:rPr>
            </w:pPr>
            <w:r w:rsidRPr="0085214F">
              <w:rPr>
                <w:rFonts w:cs="Times New Roman"/>
                <w:sz w:val="24"/>
                <w:szCs w:val="24"/>
              </w:rPr>
              <w:t>№</w:t>
            </w:r>
          </w:p>
          <w:p w:rsidR="003E658D" w:rsidRPr="0085214F" w:rsidRDefault="003E658D" w:rsidP="003E658D">
            <w:pPr>
              <w:spacing w:line="240" w:lineRule="auto"/>
              <w:ind w:firstLine="0"/>
              <w:rPr>
                <w:rFonts w:cs="Times New Roman"/>
                <w:sz w:val="24"/>
                <w:szCs w:val="24"/>
              </w:rPr>
            </w:pPr>
            <w:r w:rsidRPr="0085214F">
              <w:rPr>
                <w:rFonts w:cs="Times New Roman"/>
                <w:sz w:val="24"/>
                <w:szCs w:val="24"/>
              </w:rPr>
              <w:t>з/п</w:t>
            </w:r>
          </w:p>
        </w:tc>
        <w:tc>
          <w:tcPr>
            <w:tcW w:w="7612" w:type="dxa"/>
            <w:shd w:val="clear" w:color="auto" w:fill="auto"/>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Назва теми</w:t>
            </w:r>
          </w:p>
        </w:tc>
        <w:tc>
          <w:tcPr>
            <w:tcW w:w="1177" w:type="dxa"/>
            <w:shd w:val="clear" w:color="auto" w:fill="auto"/>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Кількість</w:t>
            </w:r>
          </w:p>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годин</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1</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Поняття, значення та функції договору в цивільному та господарському праві.</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Система цивільно-правових договорів.</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3</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Укладення, зміна і розірвання договору.</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4</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Суб’єкти зобов’язання та характеристика.</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5</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Система цивільних зобов’язань.</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6</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Особливості укладення договорів у господарському праві</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7</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Поняття та значення цивільно-правової відповідальності.</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8</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Форми та види цивільно-правової відповідальності.</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9</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Умови (підстави) договірної відповідальності.</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10</w:t>
            </w:r>
          </w:p>
        </w:tc>
        <w:tc>
          <w:tcPr>
            <w:tcW w:w="7612" w:type="dxa"/>
            <w:shd w:val="clear" w:color="auto" w:fill="auto"/>
            <w:vAlign w:val="center"/>
          </w:tcPr>
          <w:p w:rsidR="003E658D" w:rsidRPr="0085214F" w:rsidRDefault="001A59AF" w:rsidP="003E658D">
            <w:pPr>
              <w:spacing w:line="240" w:lineRule="auto"/>
              <w:ind w:left="34" w:firstLine="0"/>
              <w:rPr>
                <w:rFonts w:cs="Times New Roman"/>
                <w:sz w:val="24"/>
                <w:szCs w:val="24"/>
              </w:rPr>
            </w:pPr>
            <w:r w:rsidRPr="0085214F">
              <w:t>Поняття способів забезпечення виконання зобов’язань.</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1A59AF" w:rsidRPr="0085214F" w:rsidTr="00F117F2">
        <w:tc>
          <w:tcPr>
            <w:tcW w:w="567" w:type="dxa"/>
            <w:shd w:val="clear" w:color="auto" w:fill="auto"/>
            <w:vAlign w:val="center"/>
          </w:tcPr>
          <w:p w:rsidR="001A59AF" w:rsidRPr="0085214F" w:rsidRDefault="001A59AF" w:rsidP="003E658D">
            <w:pPr>
              <w:spacing w:line="240" w:lineRule="auto"/>
              <w:ind w:firstLine="0"/>
              <w:jc w:val="center"/>
              <w:rPr>
                <w:rFonts w:cs="Times New Roman"/>
                <w:sz w:val="24"/>
                <w:szCs w:val="24"/>
              </w:rPr>
            </w:pPr>
            <w:r w:rsidRPr="0085214F">
              <w:rPr>
                <w:rFonts w:cs="Times New Roman"/>
                <w:sz w:val="24"/>
                <w:szCs w:val="24"/>
              </w:rPr>
              <w:t>11</w:t>
            </w:r>
          </w:p>
        </w:tc>
        <w:tc>
          <w:tcPr>
            <w:tcW w:w="7612" w:type="dxa"/>
            <w:shd w:val="clear" w:color="auto" w:fill="auto"/>
            <w:vAlign w:val="center"/>
          </w:tcPr>
          <w:p w:rsidR="001A59AF" w:rsidRPr="0085214F" w:rsidRDefault="001A59AF" w:rsidP="003E658D">
            <w:pPr>
              <w:spacing w:line="240" w:lineRule="auto"/>
              <w:ind w:left="34" w:firstLine="0"/>
            </w:pPr>
            <w:r w:rsidRPr="0085214F">
              <w:t>Неустойка як спосіб забезпечення виконання зобов’язання.</w:t>
            </w:r>
          </w:p>
        </w:tc>
        <w:tc>
          <w:tcPr>
            <w:tcW w:w="1177" w:type="dxa"/>
            <w:shd w:val="clear" w:color="auto" w:fill="auto"/>
            <w:vAlign w:val="center"/>
          </w:tcPr>
          <w:p w:rsidR="001A59AF" w:rsidRPr="0085214F" w:rsidRDefault="001A59AF" w:rsidP="003E658D">
            <w:pPr>
              <w:spacing w:line="240" w:lineRule="auto"/>
              <w:ind w:firstLine="0"/>
              <w:jc w:val="center"/>
              <w:rPr>
                <w:rFonts w:cs="Times New Roman"/>
                <w:sz w:val="24"/>
                <w:szCs w:val="24"/>
              </w:rPr>
            </w:pPr>
          </w:p>
        </w:tc>
      </w:tr>
      <w:tr w:rsidR="001A59AF" w:rsidRPr="0085214F" w:rsidTr="00F117F2">
        <w:tc>
          <w:tcPr>
            <w:tcW w:w="567" w:type="dxa"/>
            <w:shd w:val="clear" w:color="auto" w:fill="auto"/>
            <w:vAlign w:val="center"/>
          </w:tcPr>
          <w:p w:rsidR="001A59AF" w:rsidRPr="0085214F" w:rsidRDefault="001A59AF" w:rsidP="003E658D">
            <w:pPr>
              <w:spacing w:line="240" w:lineRule="auto"/>
              <w:ind w:firstLine="0"/>
              <w:jc w:val="center"/>
              <w:rPr>
                <w:rFonts w:cs="Times New Roman"/>
                <w:sz w:val="24"/>
                <w:szCs w:val="24"/>
              </w:rPr>
            </w:pPr>
            <w:r w:rsidRPr="0085214F">
              <w:rPr>
                <w:rFonts w:cs="Times New Roman"/>
                <w:sz w:val="24"/>
                <w:szCs w:val="24"/>
              </w:rPr>
              <w:t>12</w:t>
            </w:r>
          </w:p>
        </w:tc>
        <w:tc>
          <w:tcPr>
            <w:tcW w:w="7612" w:type="dxa"/>
            <w:shd w:val="clear" w:color="auto" w:fill="auto"/>
            <w:vAlign w:val="center"/>
          </w:tcPr>
          <w:p w:rsidR="001A59AF" w:rsidRPr="0085214F" w:rsidRDefault="0085214F" w:rsidP="003E658D">
            <w:pPr>
              <w:spacing w:line="240" w:lineRule="auto"/>
              <w:ind w:left="34" w:firstLine="0"/>
            </w:pPr>
            <w:r w:rsidRPr="0085214F">
              <w:t>Завдаток як спосіб забезпечення виконання зобов’язання.</w:t>
            </w:r>
          </w:p>
        </w:tc>
        <w:tc>
          <w:tcPr>
            <w:tcW w:w="1177" w:type="dxa"/>
            <w:shd w:val="clear" w:color="auto" w:fill="auto"/>
            <w:vAlign w:val="center"/>
          </w:tcPr>
          <w:p w:rsidR="001A59AF" w:rsidRPr="0085214F" w:rsidRDefault="001A59AF" w:rsidP="003E658D">
            <w:pPr>
              <w:spacing w:line="240" w:lineRule="auto"/>
              <w:ind w:firstLine="0"/>
              <w:jc w:val="center"/>
              <w:rPr>
                <w:rFonts w:cs="Times New Roman"/>
                <w:sz w:val="24"/>
                <w:szCs w:val="24"/>
              </w:rPr>
            </w:pPr>
          </w:p>
        </w:tc>
      </w:tr>
      <w:tr w:rsidR="003E658D" w:rsidRPr="0085214F" w:rsidTr="00F117F2">
        <w:tc>
          <w:tcPr>
            <w:tcW w:w="567" w:type="dxa"/>
            <w:shd w:val="clear" w:color="auto" w:fill="auto"/>
            <w:vAlign w:val="center"/>
          </w:tcPr>
          <w:p w:rsidR="003E658D" w:rsidRPr="0085214F" w:rsidRDefault="003E658D" w:rsidP="0085214F">
            <w:pPr>
              <w:spacing w:line="240" w:lineRule="auto"/>
              <w:ind w:firstLine="0"/>
              <w:jc w:val="center"/>
              <w:rPr>
                <w:rFonts w:cs="Times New Roman"/>
                <w:sz w:val="24"/>
                <w:szCs w:val="24"/>
              </w:rPr>
            </w:pPr>
            <w:r w:rsidRPr="0085214F">
              <w:rPr>
                <w:rFonts w:cs="Times New Roman"/>
                <w:sz w:val="24"/>
                <w:szCs w:val="24"/>
              </w:rPr>
              <w:t>1</w:t>
            </w:r>
            <w:r w:rsidR="0085214F" w:rsidRPr="0085214F">
              <w:rPr>
                <w:rFonts w:cs="Times New Roman"/>
                <w:sz w:val="24"/>
                <w:szCs w:val="24"/>
              </w:rPr>
              <w:t>3</w:t>
            </w:r>
          </w:p>
        </w:tc>
        <w:tc>
          <w:tcPr>
            <w:tcW w:w="7612" w:type="dxa"/>
            <w:shd w:val="clear" w:color="auto" w:fill="auto"/>
            <w:vAlign w:val="center"/>
          </w:tcPr>
          <w:p w:rsidR="003E658D" w:rsidRPr="0085214F" w:rsidRDefault="0085214F" w:rsidP="003E658D">
            <w:pPr>
              <w:spacing w:line="240" w:lineRule="auto"/>
              <w:ind w:left="34" w:firstLine="0"/>
              <w:rPr>
                <w:rFonts w:cs="Times New Roman"/>
                <w:sz w:val="24"/>
                <w:szCs w:val="24"/>
              </w:rPr>
            </w:pPr>
            <w:r w:rsidRPr="0085214F">
              <w:t>Порука як спосіб забезпечення виконання зобов’язання.</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85214F" w:rsidRPr="0085214F" w:rsidTr="00F117F2">
        <w:tc>
          <w:tcPr>
            <w:tcW w:w="567" w:type="dxa"/>
            <w:shd w:val="clear" w:color="auto" w:fill="auto"/>
            <w:vAlign w:val="center"/>
          </w:tcPr>
          <w:p w:rsidR="0085214F" w:rsidRPr="0085214F" w:rsidRDefault="0085214F" w:rsidP="0085214F">
            <w:pPr>
              <w:spacing w:line="240" w:lineRule="auto"/>
              <w:ind w:firstLine="0"/>
              <w:jc w:val="center"/>
              <w:rPr>
                <w:rFonts w:cs="Times New Roman"/>
                <w:sz w:val="24"/>
                <w:szCs w:val="24"/>
              </w:rPr>
            </w:pPr>
            <w:r w:rsidRPr="0085214F">
              <w:rPr>
                <w:rFonts w:cs="Times New Roman"/>
                <w:sz w:val="24"/>
                <w:szCs w:val="24"/>
              </w:rPr>
              <w:t>14</w:t>
            </w:r>
          </w:p>
        </w:tc>
        <w:tc>
          <w:tcPr>
            <w:tcW w:w="7612" w:type="dxa"/>
            <w:shd w:val="clear" w:color="auto" w:fill="auto"/>
            <w:vAlign w:val="center"/>
          </w:tcPr>
          <w:p w:rsidR="0085214F" w:rsidRPr="0085214F" w:rsidRDefault="0085214F" w:rsidP="003E658D">
            <w:pPr>
              <w:spacing w:line="240" w:lineRule="auto"/>
              <w:ind w:left="34" w:firstLine="0"/>
            </w:pPr>
            <w:r w:rsidRPr="0085214F">
              <w:t>Гарантія як спосіб забезпечення виконання зобов’язання.</w:t>
            </w:r>
          </w:p>
        </w:tc>
        <w:tc>
          <w:tcPr>
            <w:tcW w:w="1177" w:type="dxa"/>
            <w:shd w:val="clear" w:color="auto" w:fill="auto"/>
            <w:vAlign w:val="center"/>
          </w:tcPr>
          <w:p w:rsidR="0085214F" w:rsidRPr="0085214F" w:rsidRDefault="0085214F" w:rsidP="003E658D">
            <w:pPr>
              <w:spacing w:line="240" w:lineRule="auto"/>
              <w:ind w:firstLine="0"/>
              <w:jc w:val="center"/>
              <w:rPr>
                <w:rFonts w:cs="Times New Roman"/>
                <w:sz w:val="24"/>
                <w:szCs w:val="24"/>
              </w:rPr>
            </w:pPr>
          </w:p>
        </w:tc>
      </w:tr>
      <w:tr w:rsidR="0085214F" w:rsidRPr="0085214F" w:rsidTr="00F117F2">
        <w:tc>
          <w:tcPr>
            <w:tcW w:w="567" w:type="dxa"/>
            <w:shd w:val="clear" w:color="auto" w:fill="auto"/>
            <w:vAlign w:val="center"/>
          </w:tcPr>
          <w:p w:rsidR="0085214F" w:rsidRPr="0085214F" w:rsidRDefault="0085214F" w:rsidP="0085214F">
            <w:pPr>
              <w:spacing w:line="240" w:lineRule="auto"/>
              <w:ind w:firstLine="0"/>
              <w:jc w:val="center"/>
              <w:rPr>
                <w:rFonts w:cs="Times New Roman"/>
                <w:sz w:val="24"/>
                <w:szCs w:val="24"/>
              </w:rPr>
            </w:pPr>
            <w:r w:rsidRPr="0085214F">
              <w:rPr>
                <w:rFonts w:cs="Times New Roman"/>
                <w:sz w:val="24"/>
                <w:szCs w:val="24"/>
              </w:rPr>
              <w:t>15</w:t>
            </w:r>
          </w:p>
        </w:tc>
        <w:tc>
          <w:tcPr>
            <w:tcW w:w="7612" w:type="dxa"/>
            <w:shd w:val="clear" w:color="auto" w:fill="auto"/>
            <w:vAlign w:val="center"/>
          </w:tcPr>
          <w:p w:rsidR="0085214F" w:rsidRPr="0085214F" w:rsidRDefault="0085214F" w:rsidP="003E658D">
            <w:pPr>
              <w:spacing w:line="240" w:lineRule="auto"/>
              <w:ind w:left="34" w:firstLine="0"/>
            </w:pPr>
            <w:r w:rsidRPr="0085214F">
              <w:t>Притримання як спосіб забезпечення виконання зобов’язання.</w:t>
            </w:r>
          </w:p>
        </w:tc>
        <w:tc>
          <w:tcPr>
            <w:tcW w:w="1177" w:type="dxa"/>
            <w:shd w:val="clear" w:color="auto" w:fill="auto"/>
            <w:vAlign w:val="center"/>
          </w:tcPr>
          <w:p w:rsidR="0085214F" w:rsidRPr="0085214F" w:rsidRDefault="0085214F" w:rsidP="003E658D">
            <w:pPr>
              <w:spacing w:line="240" w:lineRule="auto"/>
              <w:ind w:firstLine="0"/>
              <w:jc w:val="center"/>
              <w:rPr>
                <w:rFonts w:cs="Times New Roman"/>
                <w:sz w:val="24"/>
                <w:szCs w:val="24"/>
              </w:rPr>
            </w:pPr>
            <w:r w:rsidRPr="0085214F">
              <w:rPr>
                <w:rFonts w:cs="Times New Roman"/>
                <w:sz w:val="24"/>
                <w:szCs w:val="24"/>
              </w:rPr>
              <w:t>2</w:t>
            </w:r>
          </w:p>
        </w:tc>
      </w:tr>
      <w:tr w:rsidR="0085214F" w:rsidRPr="0085214F" w:rsidTr="00F117F2">
        <w:tc>
          <w:tcPr>
            <w:tcW w:w="567" w:type="dxa"/>
            <w:shd w:val="clear" w:color="auto" w:fill="auto"/>
            <w:vAlign w:val="center"/>
          </w:tcPr>
          <w:p w:rsidR="0085214F" w:rsidRPr="0085214F" w:rsidRDefault="0085214F" w:rsidP="0085214F">
            <w:pPr>
              <w:spacing w:line="240" w:lineRule="auto"/>
              <w:ind w:firstLine="0"/>
              <w:jc w:val="center"/>
              <w:rPr>
                <w:rFonts w:cs="Times New Roman"/>
                <w:sz w:val="24"/>
                <w:szCs w:val="24"/>
              </w:rPr>
            </w:pPr>
            <w:r w:rsidRPr="0085214F">
              <w:rPr>
                <w:rFonts w:cs="Times New Roman"/>
                <w:sz w:val="24"/>
                <w:szCs w:val="24"/>
              </w:rPr>
              <w:t>16</w:t>
            </w:r>
          </w:p>
        </w:tc>
        <w:tc>
          <w:tcPr>
            <w:tcW w:w="7612" w:type="dxa"/>
            <w:shd w:val="clear" w:color="auto" w:fill="auto"/>
            <w:vAlign w:val="center"/>
          </w:tcPr>
          <w:p w:rsidR="0085214F" w:rsidRPr="0085214F" w:rsidRDefault="0085214F" w:rsidP="003E658D">
            <w:pPr>
              <w:spacing w:line="240" w:lineRule="auto"/>
              <w:ind w:left="34" w:firstLine="0"/>
            </w:pPr>
            <w:r w:rsidRPr="0085214F">
              <w:t>Склад цивільного правопорушення.</w:t>
            </w:r>
          </w:p>
        </w:tc>
        <w:tc>
          <w:tcPr>
            <w:tcW w:w="1177" w:type="dxa"/>
            <w:shd w:val="clear" w:color="auto" w:fill="auto"/>
            <w:vAlign w:val="center"/>
          </w:tcPr>
          <w:p w:rsidR="0085214F" w:rsidRPr="0085214F" w:rsidRDefault="0085214F"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85214F" w:rsidTr="00F117F2">
        <w:tc>
          <w:tcPr>
            <w:tcW w:w="567" w:type="dxa"/>
            <w:shd w:val="clear" w:color="auto" w:fill="auto"/>
            <w:vAlign w:val="center"/>
          </w:tcPr>
          <w:p w:rsidR="003E658D" w:rsidRPr="0085214F" w:rsidRDefault="003E658D" w:rsidP="0085214F">
            <w:pPr>
              <w:spacing w:line="240" w:lineRule="auto"/>
              <w:ind w:firstLine="0"/>
              <w:jc w:val="center"/>
              <w:rPr>
                <w:rFonts w:cs="Times New Roman"/>
                <w:sz w:val="24"/>
                <w:szCs w:val="24"/>
              </w:rPr>
            </w:pPr>
            <w:r w:rsidRPr="0085214F">
              <w:rPr>
                <w:rFonts w:cs="Times New Roman"/>
                <w:sz w:val="24"/>
                <w:szCs w:val="24"/>
              </w:rPr>
              <w:t>1</w:t>
            </w:r>
            <w:r w:rsidR="0085214F" w:rsidRPr="0085214F">
              <w:rPr>
                <w:rFonts w:cs="Times New Roman"/>
                <w:sz w:val="24"/>
                <w:szCs w:val="24"/>
              </w:rPr>
              <w:t>7</w:t>
            </w:r>
          </w:p>
        </w:tc>
        <w:tc>
          <w:tcPr>
            <w:tcW w:w="7612" w:type="dxa"/>
            <w:shd w:val="clear" w:color="auto" w:fill="auto"/>
            <w:vAlign w:val="center"/>
          </w:tcPr>
          <w:p w:rsidR="003E658D" w:rsidRPr="0085214F" w:rsidRDefault="0085214F" w:rsidP="003E658D">
            <w:pPr>
              <w:spacing w:line="240" w:lineRule="auto"/>
              <w:ind w:left="34" w:firstLine="0"/>
              <w:rPr>
                <w:rFonts w:cs="Times New Roman"/>
                <w:sz w:val="24"/>
                <w:szCs w:val="24"/>
              </w:rPr>
            </w:pPr>
            <w:r w:rsidRPr="0085214F">
              <w:t>Підстави звільнення від цивільно-правової відповідальності.</w:t>
            </w:r>
          </w:p>
        </w:tc>
        <w:tc>
          <w:tcPr>
            <w:tcW w:w="117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r w:rsidRPr="0085214F">
              <w:rPr>
                <w:rFonts w:cs="Times New Roman"/>
                <w:sz w:val="24"/>
                <w:szCs w:val="24"/>
              </w:rPr>
              <w:t>2</w:t>
            </w:r>
          </w:p>
        </w:tc>
      </w:tr>
      <w:tr w:rsidR="0085214F" w:rsidRPr="0085214F" w:rsidTr="00F117F2">
        <w:tc>
          <w:tcPr>
            <w:tcW w:w="567" w:type="dxa"/>
            <w:shd w:val="clear" w:color="auto" w:fill="auto"/>
            <w:vAlign w:val="center"/>
          </w:tcPr>
          <w:p w:rsidR="0085214F" w:rsidRPr="0085214F" w:rsidRDefault="0085214F" w:rsidP="0085214F">
            <w:pPr>
              <w:spacing w:line="240" w:lineRule="auto"/>
              <w:ind w:firstLine="0"/>
              <w:jc w:val="center"/>
              <w:rPr>
                <w:rFonts w:cs="Times New Roman"/>
                <w:sz w:val="24"/>
                <w:szCs w:val="24"/>
              </w:rPr>
            </w:pPr>
            <w:r w:rsidRPr="0085214F">
              <w:rPr>
                <w:rFonts w:cs="Times New Roman"/>
                <w:sz w:val="24"/>
                <w:szCs w:val="24"/>
              </w:rPr>
              <w:t>18</w:t>
            </w:r>
          </w:p>
        </w:tc>
        <w:tc>
          <w:tcPr>
            <w:tcW w:w="7612" w:type="dxa"/>
            <w:shd w:val="clear" w:color="auto" w:fill="auto"/>
            <w:vAlign w:val="center"/>
          </w:tcPr>
          <w:p w:rsidR="0085214F" w:rsidRPr="0085214F" w:rsidRDefault="0085214F" w:rsidP="003E658D">
            <w:pPr>
              <w:spacing w:line="240" w:lineRule="auto"/>
              <w:ind w:left="34" w:firstLine="0"/>
            </w:pPr>
            <w:r w:rsidRPr="0085214F">
              <w:t>Загальні положення про відшкодування цивільно-правової шкоди.</w:t>
            </w:r>
          </w:p>
        </w:tc>
        <w:tc>
          <w:tcPr>
            <w:tcW w:w="1177" w:type="dxa"/>
            <w:shd w:val="clear" w:color="auto" w:fill="auto"/>
            <w:vAlign w:val="center"/>
          </w:tcPr>
          <w:p w:rsidR="0085214F" w:rsidRPr="0085214F" w:rsidRDefault="0085214F" w:rsidP="003E658D">
            <w:pPr>
              <w:spacing w:line="240" w:lineRule="auto"/>
              <w:ind w:firstLine="0"/>
              <w:jc w:val="center"/>
              <w:rPr>
                <w:rFonts w:cs="Times New Roman"/>
                <w:sz w:val="24"/>
                <w:szCs w:val="24"/>
              </w:rPr>
            </w:pPr>
            <w:r w:rsidRPr="0085214F">
              <w:rPr>
                <w:rFonts w:cs="Times New Roman"/>
                <w:sz w:val="24"/>
                <w:szCs w:val="24"/>
              </w:rPr>
              <w:t>2</w:t>
            </w:r>
          </w:p>
        </w:tc>
      </w:tr>
      <w:tr w:rsidR="0085214F" w:rsidRPr="0085214F" w:rsidTr="00F117F2">
        <w:tc>
          <w:tcPr>
            <w:tcW w:w="567" w:type="dxa"/>
            <w:shd w:val="clear" w:color="auto" w:fill="auto"/>
            <w:vAlign w:val="center"/>
          </w:tcPr>
          <w:p w:rsidR="0085214F" w:rsidRPr="0085214F" w:rsidRDefault="0085214F" w:rsidP="0085214F">
            <w:pPr>
              <w:spacing w:line="240" w:lineRule="auto"/>
              <w:ind w:firstLine="0"/>
              <w:jc w:val="center"/>
              <w:rPr>
                <w:rFonts w:cs="Times New Roman"/>
                <w:sz w:val="24"/>
                <w:szCs w:val="24"/>
              </w:rPr>
            </w:pPr>
            <w:r w:rsidRPr="0085214F">
              <w:rPr>
                <w:rFonts w:cs="Times New Roman"/>
                <w:sz w:val="24"/>
                <w:szCs w:val="24"/>
              </w:rPr>
              <w:t>19</w:t>
            </w:r>
          </w:p>
        </w:tc>
        <w:tc>
          <w:tcPr>
            <w:tcW w:w="7612" w:type="dxa"/>
            <w:shd w:val="clear" w:color="auto" w:fill="auto"/>
            <w:vAlign w:val="center"/>
          </w:tcPr>
          <w:p w:rsidR="0085214F" w:rsidRPr="0085214F" w:rsidRDefault="0085214F" w:rsidP="003E658D">
            <w:pPr>
              <w:spacing w:line="240" w:lineRule="auto"/>
              <w:ind w:left="34" w:firstLine="0"/>
            </w:pPr>
            <w:r w:rsidRPr="0085214F">
              <w:t>Договірна та позадоговірна, дольова та субсидіарна відповідальність у цивільному праві</w:t>
            </w:r>
          </w:p>
        </w:tc>
        <w:tc>
          <w:tcPr>
            <w:tcW w:w="1177" w:type="dxa"/>
            <w:shd w:val="clear" w:color="auto" w:fill="auto"/>
            <w:vAlign w:val="center"/>
          </w:tcPr>
          <w:p w:rsidR="0085214F" w:rsidRPr="0085214F" w:rsidRDefault="0085214F" w:rsidP="003E658D">
            <w:pPr>
              <w:spacing w:line="240" w:lineRule="auto"/>
              <w:ind w:firstLine="0"/>
              <w:jc w:val="center"/>
              <w:rPr>
                <w:rFonts w:cs="Times New Roman"/>
                <w:sz w:val="24"/>
                <w:szCs w:val="24"/>
              </w:rPr>
            </w:pPr>
            <w:r w:rsidRPr="0085214F">
              <w:rPr>
                <w:rFonts w:cs="Times New Roman"/>
                <w:sz w:val="24"/>
                <w:szCs w:val="24"/>
              </w:rPr>
              <w:t>2</w:t>
            </w:r>
          </w:p>
        </w:tc>
      </w:tr>
      <w:tr w:rsidR="0085214F" w:rsidRPr="0085214F" w:rsidTr="00F117F2">
        <w:tc>
          <w:tcPr>
            <w:tcW w:w="567" w:type="dxa"/>
            <w:shd w:val="clear" w:color="auto" w:fill="auto"/>
            <w:vAlign w:val="center"/>
          </w:tcPr>
          <w:p w:rsidR="0085214F" w:rsidRPr="0085214F" w:rsidRDefault="0085214F" w:rsidP="0085214F">
            <w:pPr>
              <w:spacing w:line="240" w:lineRule="auto"/>
              <w:ind w:firstLine="0"/>
              <w:jc w:val="center"/>
              <w:rPr>
                <w:rFonts w:cs="Times New Roman"/>
                <w:sz w:val="24"/>
                <w:szCs w:val="24"/>
              </w:rPr>
            </w:pPr>
            <w:r w:rsidRPr="0085214F">
              <w:rPr>
                <w:rFonts w:cs="Times New Roman"/>
                <w:sz w:val="24"/>
                <w:szCs w:val="24"/>
              </w:rPr>
              <w:t>20</w:t>
            </w:r>
          </w:p>
        </w:tc>
        <w:tc>
          <w:tcPr>
            <w:tcW w:w="7612" w:type="dxa"/>
            <w:shd w:val="clear" w:color="auto" w:fill="auto"/>
            <w:vAlign w:val="center"/>
          </w:tcPr>
          <w:p w:rsidR="0085214F" w:rsidRPr="0085214F" w:rsidRDefault="0085214F" w:rsidP="003E658D">
            <w:pPr>
              <w:spacing w:line="240" w:lineRule="auto"/>
              <w:ind w:left="34" w:firstLine="0"/>
            </w:pPr>
            <w:r w:rsidRPr="0085214F">
              <w:t>Відшкодування шкоди, завданої внаслідок недоліків товарів, робіт та послуг.</w:t>
            </w:r>
          </w:p>
        </w:tc>
        <w:tc>
          <w:tcPr>
            <w:tcW w:w="1177" w:type="dxa"/>
            <w:shd w:val="clear" w:color="auto" w:fill="auto"/>
            <w:vAlign w:val="center"/>
          </w:tcPr>
          <w:p w:rsidR="0085214F" w:rsidRPr="0085214F" w:rsidRDefault="0085214F" w:rsidP="003E658D">
            <w:pPr>
              <w:spacing w:line="240" w:lineRule="auto"/>
              <w:ind w:firstLine="0"/>
              <w:jc w:val="center"/>
              <w:rPr>
                <w:rFonts w:cs="Times New Roman"/>
                <w:sz w:val="24"/>
                <w:szCs w:val="24"/>
              </w:rPr>
            </w:pPr>
            <w:r w:rsidRPr="0085214F">
              <w:rPr>
                <w:rFonts w:cs="Times New Roman"/>
                <w:sz w:val="24"/>
                <w:szCs w:val="24"/>
              </w:rPr>
              <w:t>2</w:t>
            </w:r>
          </w:p>
        </w:tc>
      </w:tr>
      <w:tr w:rsidR="003E658D" w:rsidRPr="003E658D" w:rsidTr="00F117F2">
        <w:tc>
          <w:tcPr>
            <w:tcW w:w="567" w:type="dxa"/>
            <w:shd w:val="clear" w:color="auto" w:fill="auto"/>
            <w:vAlign w:val="center"/>
          </w:tcPr>
          <w:p w:rsidR="003E658D" w:rsidRPr="0085214F" w:rsidRDefault="003E658D" w:rsidP="003E658D">
            <w:pPr>
              <w:spacing w:line="240" w:lineRule="auto"/>
              <w:ind w:firstLine="0"/>
              <w:jc w:val="center"/>
              <w:rPr>
                <w:rFonts w:cs="Times New Roman"/>
                <w:sz w:val="24"/>
                <w:szCs w:val="24"/>
              </w:rPr>
            </w:pPr>
          </w:p>
        </w:tc>
        <w:tc>
          <w:tcPr>
            <w:tcW w:w="7612" w:type="dxa"/>
            <w:shd w:val="clear" w:color="auto" w:fill="auto"/>
            <w:vAlign w:val="center"/>
          </w:tcPr>
          <w:p w:rsidR="003E658D" w:rsidRPr="0085214F" w:rsidRDefault="003E658D" w:rsidP="003E658D">
            <w:pPr>
              <w:spacing w:line="240" w:lineRule="auto"/>
              <w:ind w:firstLine="0"/>
              <w:rPr>
                <w:rFonts w:cs="Times New Roman"/>
                <w:b/>
                <w:sz w:val="24"/>
                <w:szCs w:val="24"/>
              </w:rPr>
            </w:pPr>
            <w:r w:rsidRPr="0085214F">
              <w:rPr>
                <w:rFonts w:cs="Times New Roman"/>
                <w:b/>
                <w:sz w:val="24"/>
                <w:szCs w:val="24"/>
              </w:rPr>
              <w:t xml:space="preserve">Разом </w:t>
            </w:r>
          </w:p>
        </w:tc>
        <w:tc>
          <w:tcPr>
            <w:tcW w:w="1177" w:type="dxa"/>
            <w:shd w:val="clear" w:color="auto" w:fill="auto"/>
            <w:vAlign w:val="center"/>
          </w:tcPr>
          <w:p w:rsidR="003E658D" w:rsidRPr="003E658D" w:rsidRDefault="0085214F" w:rsidP="003E658D">
            <w:pPr>
              <w:spacing w:line="240" w:lineRule="auto"/>
              <w:ind w:firstLine="0"/>
              <w:jc w:val="center"/>
              <w:rPr>
                <w:rFonts w:cs="Times New Roman"/>
                <w:sz w:val="24"/>
                <w:szCs w:val="24"/>
              </w:rPr>
            </w:pPr>
            <w:r w:rsidRPr="0085214F">
              <w:rPr>
                <w:rFonts w:cs="Times New Roman"/>
                <w:sz w:val="24"/>
                <w:szCs w:val="24"/>
              </w:rPr>
              <w:t>40</w:t>
            </w:r>
          </w:p>
        </w:tc>
      </w:tr>
    </w:tbl>
    <w:p w:rsidR="00580862" w:rsidRPr="00C318CA" w:rsidRDefault="00580862" w:rsidP="00580862">
      <w:pPr>
        <w:spacing w:line="240" w:lineRule="auto"/>
        <w:jc w:val="center"/>
        <w:rPr>
          <w:b/>
          <w:i/>
          <w:caps/>
          <w:szCs w:val="28"/>
          <w:u w:val="single"/>
        </w:rPr>
      </w:pPr>
      <w:r w:rsidRPr="00C318CA">
        <w:rPr>
          <w:b/>
          <w:i/>
          <w:caps/>
          <w:szCs w:val="28"/>
          <w:u w:val="single"/>
        </w:rPr>
        <w:lastRenderedPageBreak/>
        <w:t>Методичне забезпечення</w:t>
      </w:r>
    </w:p>
    <w:p w:rsidR="00580862" w:rsidRDefault="00580862" w:rsidP="00580862">
      <w:pPr>
        <w:spacing w:line="240" w:lineRule="auto"/>
        <w:jc w:val="center"/>
        <w:rPr>
          <w:b/>
          <w:caps/>
          <w:szCs w:val="28"/>
        </w:rPr>
      </w:pPr>
    </w:p>
    <w:p w:rsidR="00A12259" w:rsidRDefault="00580862" w:rsidP="00580862">
      <w:pPr>
        <w:spacing w:line="240" w:lineRule="auto"/>
        <w:rPr>
          <w:szCs w:val="28"/>
        </w:rPr>
      </w:pPr>
      <w:r>
        <w:rPr>
          <w:szCs w:val="28"/>
        </w:rPr>
        <w:t xml:space="preserve">1. Методичні рекомендації до самостійної роботи …. </w:t>
      </w:r>
    </w:p>
    <w:p w:rsidR="00580862" w:rsidRPr="00CF70BD" w:rsidRDefault="00580862" w:rsidP="00580862">
      <w:pPr>
        <w:spacing w:line="240" w:lineRule="auto"/>
        <w:rPr>
          <w:caps/>
          <w:szCs w:val="28"/>
        </w:rPr>
      </w:pPr>
      <w:r w:rsidRPr="00DF7B54">
        <w:rPr>
          <w:i/>
          <w:szCs w:val="28"/>
          <w:u w:val="single"/>
        </w:rPr>
        <w:t>У вигляді п</w:t>
      </w:r>
      <w:r w:rsidRPr="00CF70BD">
        <w:rPr>
          <w:i/>
          <w:szCs w:val="28"/>
          <w:u w:val="single"/>
        </w:rPr>
        <w:t>осилання</w:t>
      </w:r>
      <w:r>
        <w:rPr>
          <w:i/>
          <w:szCs w:val="28"/>
          <w:u w:val="single"/>
        </w:rPr>
        <w:t xml:space="preserve"> на ресурс, де зберігається електронне видання</w:t>
      </w:r>
    </w:p>
    <w:p w:rsidR="00580862" w:rsidRDefault="00580862" w:rsidP="00580862">
      <w:pPr>
        <w:spacing w:line="240" w:lineRule="auto"/>
        <w:rPr>
          <w:b/>
          <w:szCs w:val="28"/>
        </w:rPr>
      </w:pPr>
    </w:p>
    <w:p w:rsidR="00580862" w:rsidRDefault="00611CE9" w:rsidP="00580862">
      <w:pPr>
        <w:spacing w:line="240" w:lineRule="auto"/>
        <w:ind w:firstLine="567"/>
        <w:rPr>
          <w:b/>
          <w:szCs w:val="28"/>
        </w:rPr>
      </w:pPr>
      <w:r>
        <w:rPr>
          <w:b/>
          <w:szCs w:val="28"/>
        </w:rPr>
        <w:t>8</w:t>
      </w:r>
      <w:r w:rsidR="00580862">
        <w:rPr>
          <w:b/>
          <w:szCs w:val="28"/>
        </w:rPr>
        <w:t>.2 Рекомендації до самостійної роботи здобувачів вищої освіти заочної форми навчання.</w:t>
      </w:r>
    </w:p>
    <w:p w:rsidR="001A59AF" w:rsidRPr="00ED072A" w:rsidRDefault="001A59AF" w:rsidP="001A59AF">
      <w:pPr>
        <w:pStyle w:val="Default"/>
        <w:rPr>
          <w:sz w:val="28"/>
          <w:szCs w:val="28"/>
        </w:rPr>
      </w:pPr>
      <w:r w:rsidRPr="00ED072A">
        <w:rPr>
          <w:sz w:val="28"/>
          <w:szCs w:val="28"/>
        </w:rPr>
        <w:t xml:space="preserve">1.Принципи договірного права України. </w:t>
      </w:r>
    </w:p>
    <w:p w:rsidR="001A59AF" w:rsidRPr="00ED072A" w:rsidRDefault="001A59AF" w:rsidP="001A59AF">
      <w:pPr>
        <w:pStyle w:val="Default"/>
        <w:rPr>
          <w:sz w:val="28"/>
          <w:szCs w:val="28"/>
        </w:rPr>
      </w:pPr>
      <w:r w:rsidRPr="00ED072A">
        <w:rPr>
          <w:sz w:val="28"/>
          <w:szCs w:val="28"/>
        </w:rPr>
        <w:t xml:space="preserve">2. Джерела договірного права України. </w:t>
      </w:r>
    </w:p>
    <w:p w:rsidR="001A59AF" w:rsidRPr="00ED072A" w:rsidRDefault="001A59AF" w:rsidP="001A59AF">
      <w:pPr>
        <w:pStyle w:val="Default"/>
        <w:rPr>
          <w:sz w:val="28"/>
          <w:szCs w:val="28"/>
        </w:rPr>
      </w:pPr>
      <w:r w:rsidRPr="00ED072A">
        <w:rPr>
          <w:sz w:val="28"/>
          <w:szCs w:val="28"/>
        </w:rPr>
        <w:t xml:space="preserve">3. Інтеграція українського господарства у світову економіку та розвиток вітчизняного договірного права. </w:t>
      </w:r>
    </w:p>
    <w:p w:rsidR="001A59AF" w:rsidRPr="00ED072A" w:rsidRDefault="001A59AF" w:rsidP="001A59AF">
      <w:pPr>
        <w:pStyle w:val="Default"/>
        <w:rPr>
          <w:sz w:val="28"/>
          <w:szCs w:val="28"/>
        </w:rPr>
      </w:pPr>
      <w:r w:rsidRPr="00ED072A">
        <w:rPr>
          <w:sz w:val="28"/>
          <w:szCs w:val="28"/>
        </w:rPr>
        <w:t xml:space="preserve">4. Форма договору та правові наслідки порушення порядку його укладення. </w:t>
      </w:r>
    </w:p>
    <w:p w:rsidR="001A59AF" w:rsidRPr="00ED072A" w:rsidRDefault="001A59AF" w:rsidP="001A59AF">
      <w:pPr>
        <w:pStyle w:val="Default"/>
        <w:rPr>
          <w:sz w:val="28"/>
          <w:szCs w:val="28"/>
        </w:rPr>
      </w:pPr>
      <w:r w:rsidRPr="00ED072A">
        <w:rPr>
          <w:sz w:val="28"/>
          <w:szCs w:val="28"/>
        </w:rPr>
        <w:t xml:space="preserve">5. Істотні умови цивільно-правового та господарського договору. </w:t>
      </w:r>
    </w:p>
    <w:p w:rsidR="001A59AF" w:rsidRPr="00ED072A" w:rsidRDefault="001A59AF" w:rsidP="001A59AF">
      <w:pPr>
        <w:pStyle w:val="Default"/>
        <w:rPr>
          <w:sz w:val="28"/>
          <w:szCs w:val="28"/>
        </w:rPr>
      </w:pPr>
      <w:r w:rsidRPr="00ED072A">
        <w:rPr>
          <w:sz w:val="28"/>
          <w:szCs w:val="28"/>
        </w:rPr>
        <w:t xml:space="preserve">6. Правова природа попереднього договору . </w:t>
      </w:r>
    </w:p>
    <w:p w:rsidR="001A59AF" w:rsidRPr="00ED072A" w:rsidRDefault="001A59AF" w:rsidP="001A59AF">
      <w:pPr>
        <w:pStyle w:val="Default"/>
        <w:rPr>
          <w:sz w:val="28"/>
          <w:szCs w:val="28"/>
        </w:rPr>
      </w:pPr>
      <w:r w:rsidRPr="00ED072A">
        <w:rPr>
          <w:sz w:val="28"/>
          <w:szCs w:val="28"/>
        </w:rPr>
        <w:t xml:space="preserve">7. Правова природа публічного договору. </w:t>
      </w:r>
    </w:p>
    <w:p w:rsidR="001A59AF" w:rsidRPr="00ED072A" w:rsidRDefault="001A59AF" w:rsidP="001A59AF">
      <w:pPr>
        <w:pStyle w:val="Default"/>
        <w:rPr>
          <w:sz w:val="28"/>
          <w:szCs w:val="28"/>
        </w:rPr>
      </w:pPr>
      <w:r w:rsidRPr="00ED072A">
        <w:rPr>
          <w:sz w:val="28"/>
          <w:szCs w:val="28"/>
        </w:rPr>
        <w:t xml:space="preserve">8. Загальна характеристика підстав припинення зобов’язання . </w:t>
      </w:r>
    </w:p>
    <w:p w:rsidR="001A59AF" w:rsidRPr="00ED072A" w:rsidRDefault="001A59AF" w:rsidP="001A59AF">
      <w:pPr>
        <w:pStyle w:val="Default"/>
        <w:rPr>
          <w:sz w:val="28"/>
          <w:szCs w:val="28"/>
        </w:rPr>
      </w:pPr>
      <w:r w:rsidRPr="00ED072A">
        <w:rPr>
          <w:sz w:val="28"/>
          <w:szCs w:val="28"/>
        </w:rPr>
        <w:t xml:space="preserve">9. Правове регулювання відмови від виконання договору та його розірвання. </w:t>
      </w:r>
    </w:p>
    <w:p w:rsidR="001A59AF" w:rsidRPr="00ED072A" w:rsidRDefault="001A59AF" w:rsidP="001A59AF">
      <w:pPr>
        <w:pStyle w:val="Default"/>
        <w:rPr>
          <w:sz w:val="28"/>
          <w:szCs w:val="28"/>
        </w:rPr>
      </w:pPr>
      <w:r w:rsidRPr="00ED072A">
        <w:rPr>
          <w:sz w:val="28"/>
          <w:szCs w:val="28"/>
        </w:rPr>
        <w:t xml:space="preserve">10. Цивільно-правове регулювання застави рухомого майна. </w:t>
      </w:r>
    </w:p>
    <w:p w:rsidR="001A59AF" w:rsidRPr="00ED072A" w:rsidRDefault="001A59AF" w:rsidP="001A59AF">
      <w:pPr>
        <w:pStyle w:val="Default"/>
        <w:rPr>
          <w:sz w:val="28"/>
          <w:szCs w:val="28"/>
        </w:rPr>
      </w:pPr>
      <w:r w:rsidRPr="00ED072A">
        <w:rPr>
          <w:sz w:val="28"/>
          <w:szCs w:val="28"/>
        </w:rPr>
        <w:t xml:space="preserve">11. Регресні зобов’язання у цивільному праві України. </w:t>
      </w:r>
    </w:p>
    <w:p w:rsidR="001A59AF" w:rsidRPr="00ED072A" w:rsidRDefault="001A59AF" w:rsidP="001A59AF">
      <w:pPr>
        <w:pStyle w:val="Default"/>
        <w:rPr>
          <w:sz w:val="28"/>
          <w:szCs w:val="28"/>
        </w:rPr>
      </w:pPr>
      <w:r w:rsidRPr="00ED072A">
        <w:rPr>
          <w:sz w:val="28"/>
          <w:szCs w:val="28"/>
        </w:rPr>
        <w:t xml:space="preserve">12. Завдаток як спосіб забезпечення виконання зобов’язання . </w:t>
      </w:r>
    </w:p>
    <w:p w:rsidR="001A59AF" w:rsidRPr="00ED072A" w:rsidRDefault="001A59AF" w:rsidP="001A59AF">
      <w:pPr>
        <w:pStyle w:val="Default"/>
        <w:rPr>
          <w:sz w:val="28"/>
          <w:szCs w:val="28"/>
        </w:rPr>
      </w:pPr>
      <w:r w:rsidRPr="00ED072A">
        <w:rPr>
          <w:sz w:val="28"/>
          <w:szCs w:val="28"/>
        </w:rPr>
        <w:t xml:space="preserve">13. Притримання як спосіб забезпечення виконання зобов’язання. </w:t>
      </w:r>
    </w:p>
    <w:p w:rsidR="001A59AF" w:rsidRPr="00ED072A" w:rsidRDefault="001A59AF" w:rsidP="001A59AF">
      <w:pPr>
        <w:pStyle w:val="Default"/>
        <w:rPr>
          <w:sz w:val="28"/>
          <w:szCs w:val="28"/>
        </w:rPr>
      </w:pPr>
      <w:r w:rsidRPr="00ED072A">
        <w:rPr>
          <w:sz w:val="28"/>
          <w:szCs w:val="28"/>
        </w:rPr>
        <w:t xml:space="preserve">14. Особливості договору купівлі продажу об’єктів нерухомості. </w:t>
      </w:r>
    </w:p>
    <w:p w:rsidR="001A59AF" w:rsidRPr="00ED072A" w:rsidRDefault="001A59AF" w:rsidP="001A59AF">
      <w:pPr>
        <w:pStyle w:val="Default"/>
        <w:rPr>
          <w:sz w:val="28"/>
          <w:szCs w:val="28"/>
        </w:rPr>
      </w:pPr>
      <w:r w:rsidRPr="00ED072A">
        <w:rPr>
          <w:sz w:val="28"/>
          <w:szCs w:val="28"/>
        </w:rPr>
        <w:t xml:space="preserve">15. Договір міни (бартеру). </w:t>
      </w:r>
    </w:p>
    <w:p w:rsidR="001A59AF" w:rsidRPr="00ED072A" w:rsidRDefault="001A59AF" w:rsidP="001A59AF">
      <w:pPr>
        <w:pStyle w:val="Default"/>
        <w:rPr>
          <w:sz w:val="28"/>
          <w:szCs w:val="28"/>
        </w:rPr>
      </w:pPr>
      <w:r w:rsidRPr="00ED072A">
        <w:rPr>
          <w:sz w:val="28"/>
          <w:szCs w:val="28"/>
        </w:rPr>
        <w:t xml:space="preserve">16. Договір довічного утримання. </w:t>
      </w:r>
    </w:p>
    <w:p w:rsidR="001A59AF" w:rsidRPr="00ED072A" w:rsidRDefault="001A59AF" w:rsidP="001A59AF">
      <w:pPr>
        <w:pStyle w:val="Default"/>
        <w:rPr>
          <w:sz w:val="28"/>
          <w:szCs w:val="28"/>
        </w:rPr>
      </w:pPr>
      <w:r w:rsidRPr="00ED072A">
        <w:rPr>
          <w:sz w:val="28"/>
          <w:szCs w:val="28"/>
        </w:rPr>
        <w:t xml:space="preserve">17. Правова природа ренти і відмежування від суміжних конструкцій. </w:t>
      </w:r>
    </w:p>
    <w:p w:rsidR="001A59AF" w:rsidRPr="00ED072A" w:rsidRDefault="001A59AF" w:rsidP="001A59AF">
      <w:pPr>
        <w:pStyle w:val="Default"/>
        <w:rPr>
          <w:sz w:val="28"/>
          <w:szCs w:val="28"/>
        </w:rPr>
      </w:pPr>
      <w:r w:rsidRPr="00ED072A">
        <w:rPr>
          <w:sz w:val="28"/>
          <w:szCs w:val="28"/>
        </w:rPr>
        <w:t xml:space="preserve">18. Договір найму будівлі або іншої капітальної споруди. </w:t>
      </w:r>
    </w:p>
    <w:p w:rsidR="001A59AF" w:rsidRPr="00ED072A" w:rsidRDefault="001A59AF" w:rsidP="001A59AF">
      <w:pPr>
        <w:pStyle w:val="Default"/>
        <w:rPr>
          <w:sz w:val="28"/>
          <w:szCs w:val="28"/>
        </w:rPr>
      </w:pPr>
      <w:r w:rsidRPr="00ED072A">
        <w:rPr>
          <w:sz w:val="28"/>
          <w:szCs w:val="28"/>
        </w:rPr>
        <w:t xml:space="preserve">19. Договір прокату. </w:t>
      </w:r>
    </w:p>
    <w:p w:rsidR="001A59AF" w:rsidRPr="00ED072A" w:rsidRDefault="001A59AF" w:rsidP="001A59AF">
      <w:pPr>
        <w:pStyle w:val="Default"/>
        <w:rPr>
          <w:sz w:val="28"/>
          <w:szCs w:val="28"/>
        </w:rPr>
      </w:pPr>
      <w:r w:rsidRPr="00ED072A">
        <w:rPr>
          <w:sz w:val="28"/>
          <w:szCs w:val="28"/>
        </w:rPr>
        <w:t xml:space="preserve">20. Договір найму соціального житла. </w:t>
      </w:r>
    </w:p>
    <w:p w:rsidR="001A59AF" w:rsidRPr="00ED072A" w:rsidRDefault="001A59AF" w:rsidP="001A59AF">
      <w:pPr>
        <w:pStyle w:val="Default"/>
        <w:rPr>
          <w:sz w:val="28"/>
          <w:szCs w:val="28"/>
        </w:rPr>
      </w:pPr>
      <w:r w:rsidRPr="00ED072A">
        <w:rPr>
          <w:sz w:val="28"/>
          <w:szCs w:val="28"/>
        </w:rPr>
        <w:t xml:space="preserve">21. Договір позички. </w:t>
      </w:r>
    </w:p>
    <w:p w:rsidR="001A59AF" w:rsidRPr="00ED072A" w:rsidRDefault="001A59AF" w:rsidP="001A59AF">
      <w:pPr>
        <w:pStyle w:val="Default"/>
        <w:rPr>
          <w:sz w:val="28"/>
          <w:szCs w:val="28"/>
        </w:rPr>
      </w:pPr>
      <w:r w:rsidRPr="00ED072A">
        <w:rPr>
          <w:sz w:val="28"/>
          <w:szCs w:val="28"/>
        </w:rPr>
        <w:t xml:space="preserve">22. Особливості фінансового лізингу за законодавством України та країн ЄС: порівняльний аналіз. </w:t>
      </w:r>
    </w:p>
    <w:p w:rsidR="001A59AF" w:rsidRPr="00ED072A" w:rsidRDefault="001A59AF" w:rsidP="001A59AF">
      <w:pPr>
        <w:pStyle w:val="Default"/>
        <w:rPr>
          <w:sz w:val="28"/>
          <w:szCs w:val="28"/>
        </w:rPr>
      </w:pPr>
      <w:r w:rsidRPr="00ED072A">
        <w:rPr>
          <w:sz w:val="28"/>
          <w:szCs w:val="28"/>
        </w:rPr>
        <w:t xml:space="preserve">23. Поняття та види договору підряду. </w:t>
      </w:r>
    </w:p>
    <w:p w:rsidR="001A59AF" w:rsidRPr="00ED072A" w:rsidRDefault="001A59AF" w:rsidP="001A59AF">
      <w:pPr>
        <w:pStyle w:val="Default"/>
        <w:rPr>
          <w:sz w:val="28"/>
          <w:szCs w:val="28"/>
        </w:rPr>
      </w:pPr>
      <w:r w:rsidRPr="00ED072A">
        <w:rPr>
          <w:sz w:val="28"/>
          <w:szCs w:val="28"/>
        </w:rPr>
        <w:t xml:space="preserve">24. Права та обов’язки сторін за договором будівельного підряду. </w:t>
      </w:r>
    </w:p>
    <w:p w:rsidR="001A59AF" w:rsidRPr="00ED072A" w:rsidRDefault="001A59AF" w:rsidP="001A59AF">
      <w:pPr>
        <w:pStyle w:val="Default"/>
        <w:rPr>
          <w:sz w:val="28"/>
          <w:szCs w:val="28"/>
        </w:rPr>
      </w:pPr>
      <w:r w:rsidRPr="00ED072A">
        <w:rPr>
          <w:sz w:val="28"/>
          <w:szCs w:val="28"/>
        </w:rPr>
        <w:t xml:space="preserve">25. Система підрядних договорів у будівництві та організація договірних зв’язків. </w:t>
      </w:r>
    </w:p>
    <w:p w:rsidR="001A59AF" w:rsidRPr="00ED072A" w:rsidRDefault="001A59AF" w:rsidP="001A59AF">
      <w:pPr>
        <w:pStyle w:val="Default"/>
        <w:rPr>
          <w:sz w:val="28"/>
          <w:szCs w:val="28"/>
        </w:rPr>
      </w:pPr>
      <w:r w:rsidRPr="00ED072A">
        <w:rPr>
          <w:sz w:val="28"/>
          <w:szCs w:val="28"/>
        </w:rPr>
        <w:t xml:space="preserve">26. Договір побутового підряду. </w:t>
      </w:r>
    </w:p>
    <w:p w:rsidR="001A59AF" w:rsidRPr="00ED072A" w:rsidRDefault="001A59AF" w:rsidP="001A59AF">
      <w:pPr>
        <w:pStyle w:val="Default"/>
        <w:rPr>
          <w:sz w:val="28"/>
          <w:szCs w:val="28"/>
        </w:rPr>
      </w:pPr>
      <w:r w:rsidRPr="00ED072A">
        <w:rPr>
          <w:sz w:val="28"/>
          <w:szCs w:val="28"/>
        </w:rPr>
        <w:t xml:space="preserve">27. Система генерального підряду у договірних підрядних відносинах. </w:t>
      </w:r>
    </w:p>
    <w:p w:rsidR="001A59AF" w:rsidRPr="00ED072A" w:rsidRDefault="001A59AF" w:rsidP="001A59AF">
      <w:pPr>
        <w:pStyle w:val="Default"/>
        <w:rPr>
          <w:sz w:val="28"/>
          <w:szCs w:val="28"/>
        </w:rPr>
      </w:pPr>
      <w:r w:rsidRPr="00ED072A">
        <w:rPr>
          <w:sz w:val="28"/>
          <w:szCs w:val="28"/>
        </w:rPr>
        <w:t xml:space="preserve">28. Відповідальність сторін за договором будівельного підряду. </w:t>
      </w:r>
    </w:p>
    <w:p w:rsidR="001A59AF" w:rsidRPr="00ED072A" w:rsidRDefault="001A59AF" w:rsidP="001A59AF">
      <w:pPr>
        <w:pStyle w:val="Default"/>
        <w:rPr>
          <w:sz w:val="28"/>
          <w:szCs w:val="28"/>
        </w:rPr>
      </w:pPr>
      <w:r w:rsidRPr="00ED072A">
        <w:rPr>
          <w:sz w:val="28"/>
          <w:szCs w:val="28"/>
        </w:rPr>
        <w:t xml:space="preserve">29. Договір на виконання проектних і пошукових робіт. </w:t>
      </w:r>
    </w:p>
    <w:p w:rsidR="001A59AF" w:rsidRPr="00ED072A" w:rsidRDefault="001A59AF" w:rsidP="001A59AF">
      <w:pPr>
        <w:pStyle w:val="Default"/>
        <w:rPr>
          <w:sz w:val="28"/>
          <w:szCs w:val="28"/>
        </w:rPr>
      </w:pPr>
      <w:r w:rsidRPr="00ED072A">
        <w:rPr>
          <w:sz w:val="28"/>
          <w:szCs w:val="28"/>
        </w:rPr>
        <w:t xml:space="preserve">30. Поняття та система договорів про надання послуг. </w:t>
      </w:r>
    </w:p>
    <w:p w:rsidR="001A59AF" w:rsidRPr="00ED072A" w:rsidRDefault="001A59AF" w:rsidP="001A59AF">
      <w:pPr>
        <w:pStyle w:val="Default"/>
        <w:rPr>
          <w:sz w:val="28"/>
          <w:szCs w:val="28"/>
        </w:rPr>
      </w:pPr>
      <w:r w:rsidRPr="00ED072A">
        <w:rPr>
          <w:sz w:val="28"/>
          <w:szCs w:val="28"/>
        </w:rPr>
        <w:t xml:space="preserve">31. Поняття та елементи ліцензійного договору. </w:t>
      </w:r>
    </w:p>
    <w:p w:rsidR="001A59AF" w:rsidRPr="00ED072A" w:rsidRDefault="001A59AF" w:rsidP="001A59AF">
      <w:pPr>
        <w:pStyle w:val="Default"/>
        <w:rPr>
          <w:sz w:val="28"/>
          <w:szCs w:val="28"/>
        </w:rPr>
      </w:pPr>
      <w:r w:rsidRPr="00ED072A">
        <w:rPr>
          <w:sz w:val="28"/>
          <w:szCs w:val="28"/>
        </w:rPr>
        <w:t xml:space="preserve">32. Договір на проведення аудиту. </w:t>
      </w:r>
    </w:p>
    <w:p w:rsidR="001A59AF" w:rsidRPr="00ED072A" w:rsidRDefault="001A59AF" w:rsidP="001A59AF">
      <w:pPr>
        <w:pStyle w:val="Default"/>
        <w:rPr>
          <w:sz w:val="28"/>
          <w:szCs w:val="28"/>
        </w:rPr>
      </w:pPr>
      <w:r w:rsidRPr="00ED072A">
        <w:rPr>
          <w:sz w:val="28"/>
          <w:szCs w:val="28"/>
        </w:rPr>
        <w:t xml:space="preserve">33. Договір про передання виключних майнових прав. </w:t>
      </w:r>
    </w:p>
    <w:p w:rsidR="001A59AF" w:rsidRPr="00ED072A" w:rsidRDefault="001A59AF" w:rsidP="001A59AF">
      <w:pPr>
        <w:pStyle w:val="Default"/>
        <w:rPr>
          <w:sz w:val="28"/>
          <w:szCs w:val="28"/>
        </w:rPr>
      </w:pPr>
      <w:r w:rsidRPr="00ED072A">
        <w:rPr>
          <w:sz w:val="28"/>
          <w:szCs w:val="28"/>
        </w:rPr>
        <w:t xml:space="preserve">34. Договір про перевезення пасажира та багажу. </w:t>
      </w:r>
    </w:p>
    <w:p w:rsidR="001A59AF" w:rsidRPr="00ED072A" w:rsidRDefault="001A59AF" w:rsidP="001A59AF">
      <w:pPr>
        <w:pStyle w:val="Default"/>
        <w:rPr>
          <w:sz w:val="28"/>
          <w:szCs w:val="28"/>
        </w:rPr>
      </w:pPr>
      <w:r w:rsidRPr="00ED072A">
        <w:rPr>
          <w:sz w:val="28"/>
          <w:szCs w:val="28"/>
        </w:rPr>
        <w:lastRenderedPageBreak/>
        <w:t xml:space="preserve">35. Види перевезень та їх правове регулювання. </w:t>
      </w:r>
    </w:p>
    <w:p w:rsidR="001A59AF" w:rsidRPr="00ED072A" w:rsidRDefault="001A59AF" w:rsidP="001A59AF">
      <w:pPr>
        <w:pStyle w:val="Default"/>
        <w:rPr>
          <w:sz w:val="28"/>
          <w:szCs w:val="28"/>
        </w:rPr>
      </w:pPr>
      <w:r w:rsidRPr="00ED072A">
        <w:rPr>
          <w:sz w:val="28"/>
          <w:szCs w:val="28"/>
        </w:rPr>
        <w:t xml:space="preserve">36. Особливості перевезення вантажу автомобільним транспортом. </w:t>
      </w:r>
    </w:p>
    <w:p w:rsidR="001A59AF" w:rsidRPr="00ED072A" w:rsidRDefault="001A59AF" w:rsidP="001A59AF">
      <w:pPr>
        <w:pStyle w:val="Default"/>
        <w:rPr>
          <w:sz w:val="28"/>
          <w:szCs w:val="28"/>
        </w:rPr>
      </w:pPr>
      <w:r w:rsidRPr="00ED072A">
        <w:rPr>
          <w:sz w:val="28"/>
          <w:szCs w:val="28"/>
        </w:rPr>
        <w:t xml:space="preserve">37. Договір перевезення повітряним транспортом. </w:t>
      </w:r>
    </w:p>
    <w:p w:rsidR="001A59AF" w:rsidRPr="00ED072A" w:rsidRDefault="001A59AF" w:rsidP="001A59AF">
      <w:pPr>
        <w:pStyle w:val="Default"/>
        <w:rPr>
          <w:sz w:val="28"/>
          <w:szCs w:val="28"/>
        </w:rPr>
      </w:pPr>
      <w:r w:rsidRPr="00ED072A">
        <w:rPr>
          <w:sz w:val="28"/>
          <w:szCs w:val="28"/>
        </w:rPr>
        <w:t xml:space="preserve">38. Договір зберігання цінностей у банку. </w:t>
      </w:r>
    </w:p>
    <w:p w:rsidR="001A59AF" w:rsidRPr="00ED072A" w:rsidRDefault="001A59AF" w:rsidP="001A59AF">
      <w:pPr>
        <w:pStyle w:val="Default"/>
        <w:rPr>
          <w:sz w:val="28"/>
          <w:szCs w:val="28"/>
        </w:rPr>
      </w:pPr>
      <w:r w:rsidRPr="00ED072A">
        <w:rPr>
          <w:sz w:val="28"/>
          <w:szCs w:val="28"/>
        </w:rPr>
        <w:t xml:space="preserve">39. Загальна характеристика спеціальних видів зберігання . </w:t>
      </w:r>
    </w:p>
    <w:p w:rsidR="001A59AF" w:rsidRPr="00ED072A" w:rsidRDefault="001A59AF" w:rsidP="001A59AF">
      <w:pPr>
        <w:pStyle w:val="Default"/>
        <w:rPr>
          <w:sz w:val="28"/>
          <w:szCs w:val="28"/>
        </w:rPr>
      </w:pPr>
      <w:r w:rsidRPr="00ED072A">
        <w:rPr>
          <w:sz w:val="28"/>
          <w:szCs w:val="28"/>
        </w:rPr>
        <w:t xml:space="preserve">40. Цивільно-правове регулювання посередницьких зобов’язань. </w:t>
      </w:r>
    </w:p>
    <w:p w:rsidR="001A59AF" w:rsidRPr="00ED072A" w:rsidRDefault="001A59AF" w:rsidP="001A59AF">
      <w:pPr>
        <w:pStyle w:val="Default"/>
        <w:rPr>
          <w:sz w:val="28"/>
          <w:szCs w:val="28"/>
        </w:rPr>
      </w:pPr>
      <w:r w:rsidRPr="00ED072A">
        <w:rPr>
          <w:sz w:val="28"/>
          <w:szCs w:val="28"/>
        </w:rPr>
        <w:t xml:space="preserve">41. Договір консигнації та його особливості. </w:t>
      </w:r>
    </w:p>
    <w:p w:rsidR="001A59AF" w:rsidRPr="00ED072A" w:rsidRDefault="001A59AF" w:rsidP="001A59AF">
      <w:pPr>
        <w:pStyle w:val="Default"/>
        <w:rPr>
          <w:sz w:val="28"/>
          <w:szCs w:val="28"/>
        </w:rPr>
      </w:pPr>
      <w:r w:rsidRPr="00ED072A">
        <w:rPr>
          <w:sz w:val="28"/>
          <w:szCs w:val="28"/>
        </w:rPr>
        <w:t xml:space="preserve">42. Управління майном в силу закону. </w:t>
      </w:r>
    </w:p>
    <w:p w:rsidR="001A59AF" w:rsidRPr="00ED072A" w:rsidRDefault="001A59AF" w:rsidP="001A59AF">
      <w:pPr>
        <w:pStyle w:val="Default"/>
        <w:rPr>
          <w:sz w:val="28"/>
          <w:szCs w:val="28"/>
        </w:rPr>
      </w:pPr>
      <w:r w:rsidRPr="00ED072A">
        <w:rPr>
          <w:sz w:val="28"/>
          <w:szCs w:val="28"/>
        </w:rPr>
        <w:t xml:space="preserve">43. Поняття та види факторингу. </w:t>
      </w:r>
    </w:p>
    <w:p w:rsidR="001A59AF" w:rsidRPr="00ED072A" w:rsidRDefault="001A59AF" w:rsidP="001A59AF">
      <w:pPr>
        <w:pStyle w:val="Default"/>
        <w:rPr>
          <w:sz w:val="28"/>
          <w:szCs w:val="28"/>
        </w:rPr>
      </w:pPr>
      <w:r w:rsidRPr="00ED072A">
        <w:rPr>
          <w:sz w:val="28"/>
          <w:szCs w:val="28"/>
        </w:rPr>
        <w:t xml:space="preserve">44. Банківські операції: правові засади здійснення. </w:t>
      </w:r>
    </w:p>
    <w:p w:rsidR="001A59AF" w:rsidRPr="00ED072A" w:rsidRDefault="001A59AF" w:rsidP="001A59AF">
      <w:pPr>
        <w:pStyle w:val="Default"/>
        <w:rPr>
          <w:sz w:val="28"/>
          <w:szCs w:val="28"/>
        </w:rPr>
      </w:pPr>
      <w:r w:rsidRPr="00ED072A">
        <w:rPr>
          <w:sz w:val="28"/>
          <w:szCs w:val="28"/>
        </w:rPr>
        <w:t xml:space="preserve">45. Договір банківського рахунку. </w:t>
      </w:r>
    </w:p>
    <w:p w:rsidR="001A59AF" w:rsidRPr="00ED072A" w:rsidRDefault="001A59AF" w:rsidP="001A59AF">
      <w:pPr>
        <w:pStyle w:val="Default"/>
        <w:rPr>
          <w:sz w:val="28"/>
          <w:szCs w:val="28"/>
        </w:rPr>
      </w:pPr>
      <w:r w:rsidRPr="00ED072A">
        <w:rPr>
          <w:sz w:val="28"/>
          <w:szCs w:val="28"/>
        </w:rPr>
        <w:t xml:space="preserve">46. Види банківських вкладів і їх оформлення. </w:t>
      </w:r>
    </w:p>
    <w:p w:rsidR="001A59AF" w:rsidRPr="00ED072A" w:rsidRDefault="001A59AF" w:rsidP="001A59AF">
      <w:pPr>
        <w:pStyle w:val="Default"/>
        <w:rPr>
          <w:sz w:val="28"/>
          <w:szCs w:val="28"/>
        </w:rPr>
      </w:pPr>
      <w:r w:rsidRPr="00ED072A">
        <w:rPr>
          <w:sz w:val="28"/>
          <w:szCs w:val="28"/>
        </w:rPr>
        <w:t xml:space="preserve">47. Цивільно-правовий захист прав вкладників і інших клієнтів банку. </w:t>
      </w:r>
    </w:p>
    <w:p w:rsidR="001A59AF" w:rsidRPr="00ED072A" w:rsidRDefault="001A59AF" w:rsidP="001A59AF">
      <w:pPr>
        <w:pStyle w:val="Default"/>
        <w:rPr>
          <w:sz w:val="28"/>
          <w:szCs w:val="28"/>
        </w:rPr>
      </w:pPr>
      <w:r w:rsidRPr="00ED072A">
        <w:rPr>
          <w:sz w:val="28"/>
          <w:szCs w:val="28"/>
        </w:rPr>
        <w:t xml:space="preserve">48. Поняття та основні форми безготівкових розрахунків. </w:t>
      </w:r>
    </w:p>
    <w:p w:rsidR="001A59AF" w:rsidRPr="00ED072A" w:rsidRDefault="001A59AF" w:rsidP="001A59AF">
      <w:pPr>
        <w:pStyle w:val="Default"/>
        <w:rPr>
          <w:sz w:val="28"/>
          <w:szCs w:val="28"/>
        </w:rPr>
      </w:pPr>
      <w:r w:rsidRPr="00ED072A">
        <w:rPr>
          <w:sz w:val="28"/>
          <w:szCs w:val="28"/>
        </w:rPr>
        <w:t xml:space="preserve">49. Цивільно-правове регулювання розрахунків за акредитивом. </w:t>
      </w:r>
    </w:p>
    <w:p w:rsidR="001A59AF" w:rsidRPr="00ED072A" w:rsidRDefault="001A59AF" w:rsidP="001A59AF">
      <w:pPr>
        <w:pStyle w:val="Default"/>
        <w:rPr>
          <w:sz w:val="28"/>
          <w:szCs w:val="28"/>
        </w:rPr>
      </w:pPr>
      <w:r w:rsidRPr="00ED072A">
        <w:rPr>
          <w:sz w:val="28"/>
          <w:szCs w:val="28"/>
        </w:rPr>
        <w:t xml:space="preserve">50. Цивільно-правове регулювання розрахунків за інкасо. </w:t>
      </w:r>
    </w:p>
    <w:p w:rsidR="00580862" w:rsidRDefault="00580862" w:rsidP="00580862">
      <w:pPr>
        <w:spacing w:line="240" w:lineRule="auto"/>
        <w:jc w:val="center"/>
        <w:rPr>
          <w:b/>
          <w:caps/>
          <w:sz w:val="32"/>
          <w:szCs w:val="32"/>
        </w:rPr>
      </w:pPr>
    </w:p>
    <w:p w:rsidR="00580862" w:rsidRPr="00C318CA" w:rsidRDefault="00580862" w:rsidP="00580862">
      <w:pPr>
        <w:spacing w:line="240" w:lineRule="auto"/>
        <w:jc w:val="center"/>
        <w:rPr>
          <w:b/>
          <w:i/>
          <w:caps/>
          <w:szCs w:val="28"/>
          <w:u w:val="single"/>
        </w:rPr>
      </w:pPr>
      <w:r w:rsidRPr="00C318CA">
        <w:rPr>
          <w:b/>
          <w:i/>
          <w:caps/>
          <w:szCs w:val="28"/>
          <w:u w:val="single"/>
        </w:rPr>
        <w:t>Методичне забезпечення</w:t>
      </w:r>
    </w:p>
    <w:p w:rsidR="00580862" w:rsidRDefault="00580862" w:rsidP="00580862">
      <w:pPr>
        <w:spacing w:line="240" w:lineRule="auto"/>
        <w:jc w:val="center"/>
        <w:rPr>
          <w:b/>
          <w:caps/>
          <w:szCs w:val="28"/>
        </w:rPr>
      </w:pPr>
    </w:p>
    <w:p w:rsidR="00A12259" w:rsidRDefault="00580862" w:rsidP="00580862">
      <w:pPr>
        <w:spacing w:line="240" w:lineRule="auto"/>
        <w:rPr>
          <w:szCs w:val="28"/>
        </w:rPr>
      </w:pPr>
      <w:r>
        <w:rPr>
          <w:szCs w:val="28"/>
        </w:rPr>
        <w:t xml:space="preserve">1. Методичні рекомендації до виконання контрольної роботи …. </w:t>
      </w:r>
    </w:p>
    <w:p w:rsidR="00580862" w:rsidRPr="00CF70BD" w:rsidRDefault="00580862" w:rsidP="00580862">
      <w:pPr>
        <w:spacing w:line="240" w:lineRule="auto"/>
        <w:rPr>
          <w:caps/>
          <w:szCs w:val="28"/>
        </w:rPr>
      </w:pPr>
      <w:r w:rsidRPr="00DF7B54">
        <w:rPr>
          <w:i/>
          <w:szCs w:val="28"/>
          <w:u w:val="single"/>
        </w:rPr>
        <w:t>У вигляді п</w:t>
      </w:r>
      <w:r w:rsidRPr="00CF70BD">
        <w:rPr>
          <w:i/>
          <w:szCs w:val="28"/>
          <w:u w:val="single"/>
        </w:rPr>
        <w:t>осилання</w:t>
      </w:r>
      <w:r>
        <w:rPr>
          <w:i/>
          <w:szCs w:val="28"/>
          <w:u w:val="single"/>
        </w:rPr>
        <w:t xml:space="preserve"> на ресурс, де зберігається електронне видання</w:t>
      </w:r>
    </w:p>
    <w:p w:rsidR="00580862" w:rsidRDefault="00580862" w:rsidP="00580862">
      <w:pPr>
        <w:spacing w:line="240" w:lineRule="auto"/>
        <w:rPr>
          <w:b/>
          <w:caps/>
          <w:sz w:val="32"/>
          <w:szCs w:val="32"/>
        </w:rPr>
      </w:pPr>
    </w:p>
    <w:p w:rsidR="00580862" w:rsidRDefault="00611CE9" w:rsidP="00580862">
      <w:pPr>
        <w:spacing w:line="240" w:lineRule="auto"/>
        <w:jc w:val="center"/>
        <w:rPr>
          <w:b/>
          <w:caps/>
          <w:szCs w:val="28"/>
        </w:rPr>
      </w:pPr>
      <w:r>
        <w:rPr>
          <w:b/>
          <w:caps/>
          <w:szCs w:val="28"/>
        </w:rPr>
        <w:t>9</w:t>
      </w:r>
      <w:r w:rsidR="00580862">
        <w:rPr>
          <w:b/>
          <w:caps/>
          <w:szCs w:val="28"/>
        </w:rPr>
        <w:t xml:space="preserve"> система оцінювання навчальних досятнень</w:t>
      </w:r>
    </w:p>
    <w:p w:rsidR="00580862" w:rsidRDefault="00580862" w:rsidP="00580862">
      <w:pPr>
        <w:spacing w:line="240" w:lineRule="auto"/>
        <w:jc w:val="center"/>
        <w:rPr>
          <w:b/>
          <w:caps/>
          <w:szCs w:val="28"/>
        </w:rPr>
      </w:pPr>
    </w:p>
    <w:p w:rsidR="00580862" w:rsidRDefault="00611CE9" w:rsidP="00580862">
      <w:pPr>
        <w:spacing w:line="240" w:lineRule="auto"/>
        <w:rPr>
          <w:b/>
          <w:caps/>
          <w:szCs w:val="28"/>
        </w:rPr>
      </w:pPr>
      <w:r>
        <w:rPr>
          <w:b/>
          <w:caps/>
          <w:szCs w:val="28"/>
        </w:rPr>
        <w:t>9</w:t>
      </w:r>
      <w:r w:rsidR="00580862">
        <w:rPr>
          <w:b/>
          <w:caps/>
          <w:szCs w:val="28"/>
        </w:rPr>
        <w:t>.1 Методи контролю</w:t>
      </w:r>
    </w:p>
    <w:p w:rsidR="003E658D" w:rsidRPr="00DC0976" w:rsidRDefault="003E658D" w:rsidP="003E658D">
      <w:pPr>
        <w:spacing w:line="240" w:lineRule="auto"/>
        <w:ind w:firstLine="567"/>
        <w:rPr>
          <w:szCs w:val="28"/>
        </w:rPr>
      </w:pPr>
      <w:r w:rsidRPr="00DC0976">
        <w:rPr>
          <w:color w:val="000000"/>
          <w:szCs w:val="28"/>
        </w:rPr>
        <w:t xml:space="preserve">При викладенні </w:t>
      </w:r>
      <w:r w:rsidRPr="00DC0976">
        <w:rPr>
          <w:szCs w:val="28"/>
        </w:rPr>
        <w:t>дисципліни «</w:t>
      </w:r>
      <w:r w:rsidR="001A59AF">
        <w:rPr>
          <w:szCs w:val="28"/>
        </w:rPr>
        <w:t>Регулювання договірних та контрактних відносин</w:t>
      </w:r>
      <w:r w:rsidRPr="00DC0976">
        <w:rPr>
          <w:szCs w:val="28"/>
        </w:rPr>
        <w:t xml:space="preserve">» для студентів </w:t>
      </w:r>
      <w:r>
        <w:rPr>
          <w:sz w:val="26"/>
          <w:szCs w:val="26"/>
        </w:rPr>
        <w:t>використовуються такі форми ведення навчального процесу: о</w:t>
      </w:r>
      <w:r w:rsidRPr="00DC0976">
        <w:rPr>
          <w:color w:val="000000"/>
          <w:szCs w:val="28"/>
        </w:rPr>
        <w:t>глядові лекції, протягом яких акцентується увага на проблематиці, що закладено в основу вивчення дисципліни; колективне обговорення із студентами питань, базові теоретичні основи за якими окреслено у лекції; самостійний розгляд, конкретизація та презентація студентами певного аспекту досліджуваної проблематики; індивідуальна та групова робота студентів за заданим викладачем питанням щодо змісту практичного заняття; самостійне опрацювання студентами додаткового теоретичного та практичного матеріалу; відпрацювання практичних занять, які студент пропустив за будь-яких причин; самостійне виконання студентами заочної форми навчання контрольної роботи</w:t>
      </w:r>
      <w:r>
        <w:rPr>
          <w:color w:val="000000"/>
          <w:szCs w:val="28"/>
        </w:rPr>
        <w:t>.</w:t>
      </w:r>
    </w:p>
    <w:p w:rsidR="003E658D" w:rsidRDefault="003E658D" w:rsidP="003E658D">
      <w:pPr>
        <w:spacing w:line="240" w:lineRule="auto"/>
        <w:ind w:firstLine="567"/>
        <w:rPr>
          <w:sz w:val="26"/>
          <w:szCs w:val="26"/>
        </w:rPr>
      </w:pPr>
      <w:r w:rsidRPr="00BE4813">
        <w:rPr>
          <w:szCs w:val="28"/>
        </w:rPr>
        <w:t xml:space="preserve">При </w:t>
      </w:r>
      <w:r>
        <w:rPr>
          <w:szCs w:val="28"/>
        </w:rPr>
        <w:t xml:space="preserve">викладанні дисципліни </w:t>
      </w:r>
      <w:r w:rsidR="001A59AF" w:rsidRPr="00DC0976">
        <w:rPr>
          <w:szCs w:val="28"/>
        </w:rPr>
        <w:t>«</w:t>
      </w:r>
      <w:r w:rsidR="001A59AF">
        <w:rPr>
          <w:szCs w:val="28"/>
        </w:rPr>
        <w:t>Регулювання договірних та контрактних відносин</w:t>
      </w:r>
      <w:r w:rsidR="001A59AF" w:rsidRPr="00DC0976">
        <w:rPr>
          <w:szCs w:val="28"/>
        </w:rPr>
        <w:t>»</w:t>
      </w:r>
      <w:r>
        <w:rPr>
          <w:szCs w:val="28"/>
        </w:rPr>
        <w:t xml:space="preserve"> для студентів </w:t>
      </w:r>
      <w:r>
        <w:rPr>
          <w:sz w:val="26"/>
          <w:szCs w:val="26"/>
        </w:rPr>
        <w:t>використовуються такі методи контролю:</w:t>
      </w:r>
    </w:p>
    <w:p w:rsidR="003E658D" w:rsidRDefault="003E658D" w:rsidP="003E658D">
      <w:pPr>
        <w:spacing w:line="240" w:lineRule="auto"/>
        <w:ind w:firstLine="567"/>
        <w:rPr>
          <w:sz w:val="26"/>
          <w:szCs w:val="26"/>
        </w:rPr>
      </w:pPr>
      <w:r w:rsidRPr="00EF67DD">
        <w:rPr>
          <w:i/>
          <w:sz w:val="26"/>
          <w:szCs w:val="26"/>
        </w:rPr>
        <w:t>усне опитування</w:t>
      </w:r>
      <w:r>
        <w:rPr>
          <w:sz w:val="26"/>
          <w:szCs w:val="26"/>
        </w:rPr>
        <w:t xml:space="preserve"> – </w:t>
      </w:r>
      <w:r w:rsidRPr="00EF67DD">
        <w:rPr>
          <w:sz w:val="26"/>
          <w:szCs w:val="26"/>
        </w:rPr>
        <w:t>сприяє опануванню логічним мисленням, виробленню і розвитку навичок аргументувати, висловлювати свої думки грамотно, образно, емо</w:t>
      </w:r>
      <w:r>
        <w:rPr>
          <w:sz w:val="26"/>
          <w:szCs w:val="26"/>
        </w:rPr>
        <w:t xml:space="preserve">ційно, обстоювати власну думку. За </w:t>
      </w:r>
      <w:r w:rsidRPr="00EF67DD">
        <w:rPr>
          <w:sz w:val="26"/>
          <w:szCs w:val="26"/>
        </w:rPr>
        <w:t>р</w:t>
      </w:r>
      <w:r>
        <w:rPr>
          <w:sz w:val="26"/>
          <w:szCs w:val="26"/>
        </w:rPr>
        <w:t>івнем пізнавальної активності використовуються такі</w:t>
      </w:r>
      <w:r w:rsidRPr="00EF67DD">
        <w:rPr>
          <w:sz w:val="26"/>
          <w:szCs w:val="26"/>
        </w:rPr>
        <w:t xml:space="preserve"> питання для перевірки:</w:t>
      </w:r>
      <w:r>
        <w:rPr>
          <w:sz w:val="26"/>
          <w:szCs w:val="26"/>
        </w:rPr>
        <w:t xml:space="preserve"> </w:t>
      </w:r>
      <w:r w:rsidRPr="00EF67DD">
        <w:rPr>
          <w:sz w:val="26"/>
          <w:szCs w:val="26"/>
        </w:rPr>
        <w:t>репродуктивн</w:t>
      </w:r>
      <w:r>
        <w:rPr>
          <w:sz w:val="26"/>
          <w:szCs w:val="26"/>
        </w:rPr>
        <w:t xml:space="preserve">і </w:t>
      </w:r>
      <w:r w:rsidRPr="00EF67DD">
        <w:rPr>
          <w:sz w:val="26"/>
          <w:szCs w:val="26"/>
        </w:rPr>
        <w:t>(передбачають відтворення вивченого</w:t>
      </w:r>
      <w:r>
        <w:rPr>
          <w:sz w:val="26"/>
          <w:szCs w:val="26"/>
        </w:rPr>
        <w:t xml:space="preserve"> теоретичного або практичного матеріалу</w:t>
      </w:r>
      <w:r w:rsidRPr="00EF67DD">
        <w:rPr>
          <w:sz w:val="26"/>
          <w:szCs w:val="26"/>
        </w:rPr>
        <w:t>);</w:t>
      </w:r>
      <w:r>
        <w:rPr>
          <w:sz w:val="26"/>
          <w:szCs w:val="26"/>
        </w:rPr>
        <w:t xml:space="preserve"> </w:t>
      </w:r>
      <w:r w:rsidRPr="00EF67DD">
        <w:rPr>
          <w:sz w:val="26"/>
          <w:szCs w:val="26"/>
        </w:rPr>
        <w:t>реконструктивн</w:t>
      </w:r>
      <w:r>
        <w:rPr>
          <w:sz w:val="26"/>
          <w:szCs w:val="26"/>
        </w:rPr>
        <w:t xml:space="preserve">і </w:t>
      </w:r>
      <w:r w:rsidRPr="00EF67DD">
        <w:rPr>
          <w:sz w:val="26"/>
          <w:szCs w:val="26"/>
        </w:rPr>
        <w:t>(потребують застосування знань і вмінь у дещо змінених умовах);</w:t>
      </w:r>
      <w:r>
        <w:rPr>
          <w:sz w:val="26"/>
          <w:szCs w:val="26"/>
        </w:rPr>
        <w:t xml:space="preserve"> </w:t>
      </w:r>
      <w:r w:rsidRPr="00EF67DD">
        <w:rPr>
          <w:sz w:val="26"/>
          <w:szCs w:val="26"/>
        </w:rPr>
        <w:t>творч</w:t>
      </w:r>
      <w:r>
        <w:rPr>
          <w:sz w:val="26"/>
          <w:szCs w:val="26"/>
        </w:rPr>
        <w:t xml:space="preserve">і </w:t>
      </w:r>
      <w:r w:rsidRPr="00EF67DD">
        <w:rPr>
          <w:sz w:val="26"/>
          <w:szCs w:val="26"/>
        </w:rPr>
        <w:lastRenderedPageBreak/>
        <w:t>(застосування знань і вмінь у значно змінених, нестандартних умовах, перенесення засвоєних принципів доведення (способів дій) на виконання складніших завдань)</w:t>
      </w:r>
      <w:r>
        <w:rPr>
          <w:sz w:val="26"/>
          <w:szCs w:val="26"/>
        </w:rPr>
        <w:t xml:space="preserve">. </w:t>
      </w:r>
      <w:r w:rsidRPr="00EF67DD">
        <w:rPr>
          <w:sz w:val="26"/>
          <w:szCs w:val="26"/>
        </w:rPr>
        <w:t>Використання усного контролю сприяє тісному контакту між викладачем і студентом, дає змогу виявити обсяг і ґрунтовність знань, прогалини та неточності в знаннях студентів й одразу ж їх виправити</w:t>
      </w:r>
      <w:r>
        <w:rPr>
          <w:sz w:val="26"/>
          <w:szCs w:val="26"/>
        </w:rPr>
        <w:t>;</w:t>
      </w:r>
    </w:p>
    <w:p w:rsidR="003E658D" w:rsidRDefault="003E658D" w:rsidP="003E658D">
      <w:pPr>
        <w:spacing w:line="240" w:lineRule="auto"/>
        <w:ind w:firstLine="567"/>
        <w:rPr>
          <w:sz w:val="26"/>
          <w:szCs w:val="26"/>
        </w:rPr>
      </w:pPr>
      <w:r w:rsidRPr="00EF67DD">
        <w:rPr>
          <w:bCs/>
          <w:i/>
          <w:sz w:val="26"/>
          <w:szCs w:val="26"/>
        </w:rPr>
        <w:t>письмовий контроль</w:t>
      </w:r>
      <w:r>
        <w:rPr>
          <w:b/>
          <w:bCs/>
          <w:sz w:val="26"/>
          <w:szCs w:val="26"/>
        </w:rPr>
        <w:t xml:space="preserve"> – </w:t>
      </w:r>
      <w:r w:rsidRPr="00EF67DD">
        <w:rPr>
          <w:bCs/>
          <w:sz w:val="26"/>
          <w:szCs w:val="26"/>
        </w:rPr>
        <w:t>й</w:t>
      </w:r>
      <w:r w:rsidRPr="00EF67DD">
        <w:rPr>
          <w:sz w:val="26"/>
          <w:szCs w:val="26"/>
        </w:rPr>
        <w:t>ого метою є з'ясування в письмовій формі ступеня оволодіння</w:t>
      </w:r>
      <w:r>
        <w:rPr>
          <w:rFonts w:ascii="Palatino Linotype" w:hAnsi="Palatino Linotype"/>
          <w:color w:val="000000"/>
          <w:sz w:val="20"/>
          <w:szCs w:val="20"/>
        </w:rPr>
        <w:t xml:space="preserve"> </w:t>
      </w:r>
      <w:r w:rsidRPr="00EF67DD">
        <w:rPr>
          <w:sz w:val="26"/>
          <w:szCs w:val="26"/>
        </w:rPr>
        <w:t xml:space="preserve">студентами знаннями, вміннями та навичками з </w:t>
      </w:r>
      <w:r>
        <w:rPr>
          <w:sz w:val="26"/>
          <w:szCs w:val="26"/>
        </w:rPr>
        <w:t>дисципліни</w:t>
      </w:r>
      <w:r w:rsidRPr="00EF67DD">
        <w:rPr>
          <w:sz w:val="26"/>
          <w:szCs w:val="26"/>
        </w:rPr>
        <w:t>, визначення їх правильності, точності, усвідомленості, вміння застосувати знання на практиці.</w:t>
      </w:r>
      <w:r>
        <w:rPr>
          <w:sz w:val="26"/>
          <w:szCs w:val="26"/>
        </w:rPr>
        <w:t xml:space="preserve"> Даний метод контролю використовується за дисципліною як для студентів денної (експрес-опитування студентів у різних формах на початку кожного практичного заняття з метою встановлення ступеня засвоєння теоретичних та практичних знань), так і заочної (написання контрольної роботи відповідно до поставленого за варіантом завдання) форм навчання;</w:t>
      </w:r>
    </w:p>
    <w:p w:rsidR="003E658D" w:rsidRPr="00E53B3D" w:rsidRDefault="003E658D" w:rsidP="003E658D">
      <w:pPr>
        <w:spacing w:line="240" w:lineRule="auto"/>
        <w:ind w:firstLine="567"/>
        <w:rPr>
          <w:sz w:val="26"/>
          <w:szCs w:val="26"/>
        </w:rPr>
      </w:pPr>
      <w:r w:rsidRPr="00E53B3D">
        <w:rPr>
          <w:bCs/>
          <w:i/>
          <w:sz w:val="26"/>
          <w:szCs w:val="26"/>
        </w:rPr>
        <w:t xml:space="preserve">тестовий </w:t>
      </w:r>
      <w:r w:rsidRPr="00E53B3D">
        <w:rPr>
          <w:i/>
          <w:sz w:val="26"/>
          <w:szCs w:val="26"/>
        </w:rPr>
        <w:t>контроль</w:t>
      </w:r>
      <w:r>
        <w:rPr>
          <w:sz w:val="26"/>
          <w:szCs w:val="26"/>
        </w:rPr>
        <w:t xml:space="preserve"> – </w:t>
      </w:r>
      <w:r w:rsidRPr="00E53B3D">
        <w:rPr>
          <w:sz w:val="26"/>
          <w:szCs w:val="26"/>
        </w:rPr>
        <w:t>використову</w:t>
      </w:r>
      <w:r>
        <w:rPr>
          <w:sz w:val="26"/>
          <w:szCs w:val="26"/>
        </w:rPr>
        <w:t>є</w:t>
      </w:r>
      <w:r w:rsidRPr="00E53B3D">
        <w:rPr>
          <w:sz w:val="26"/>
          <w:szCs w:val="26"/>
        </w:rPr>
        <w:t>ть</w:t>
      </w:r>
      <w:r>
        <w:rPr>
          <w:sz w:val="26"/>
          <w:szCs w:val="26"/>
        </w:rPr>
        <w:t>ся</w:t>
      </w:r>
      <w:r w:rsidRPr="00E53B3D">
        <w:rPr>
          <w:sz w:val="26"/>
          <w:szCs w:val="26"/>
        </w:rPr>
        <w:t xml:space="preserve"> з метою актуалізації знань перед викладанням нової теми</w:t>
      </w:r>
      <w:r>
        <w:rPr>
          <w:sz w:val="26"/>
          <w:szCs w:val="26"/>
        </w:rPr>
        <w:t xml:space="preserve"> або окремого теоретичного питання, виведенням підсумкових оцінок</w:t>
      </w:r>
      <w:r w:rsidRPr="00E53B3D">
        <w:rPr>
          <w:sz w:val="26"/>
          <w:szCs w:val="26"/>
        </w:rPr>
        <w:t xml:space="preserve"> </w:t>
      </w:r>
      <w:r>
        <w:rPr>
          <w:sz w:val="26"/>
          <w:szCs w:val="26"/>
        </w:rPr>
        <w:t>т</w:t>
      </w:r>
      <w:r w:rsidRPr="00E53B3D">
        <w:rPr>
          <w:sz w:val="26"/>
          <w:szCs w:val="26"/>
        </w:rPr>
        <w:t xml:space="preserve">а </w:t>
      </w:r>
      <w:r>
        <w:rPr>
          <w:sz w:val="26"/>
          <w:szCs w:val="26"/>
        </w:rPr>
        <w:t>на початку кожного</w:t>
      </w:r>
      <w:r w:rsidRPr="00E53B3D">
        <w:rPr>
          <w:sz w:val="26"/>
          <w:szCs w:val="26"/>
        </w:rPr>
        <w:t xml:space="preserve"> практичн</w:t>
      </w:r>
      <w:r>
        <w:rPr>
          <w:sz w:val="26"/>
          <w:szCs w:val="26"/>
        </w:rPr>
        <w:t>ого</w:t>
      </w:r>
      <w:r w:rsidRPr="00E53B3D">
        <w:rPr>
          <w:sz w:val="26"/>
          <w:szCs w:val="26"/>
        </w:rPr>
        <w:t xml:space="preserve"> </w:t>
      </w:r>
      <w:r>
        <w:rPr>
          <w:sz w:val="26"/>
          <w:szCs w:val="26"/>
        </w:rPr>
        <w:t>заняття</w:t>
      </w:r>
      <w:r w:rsidRPr="00E53B3D">
        <w:rPr>
          <w:sz w:val="26"/>
          <w:szCs w:val="26"/>
        </w:rPr>
        <w:t xml:space="preserve">. </w:t>
      </w:r>
      <w:r>
        <w:rPr>
          <w:sz w:val="26"/>
          <w:szCs w:val="26"/>
        </w:rPr>
        <w:t>Т</w:t>
      </w:r>
      <w:r w:rsidRPr="00E53B3D">
        <w:rPr>
          <w:sz w:val="26"/>
          <w:szCs w:val="26"/>
        </w:rPr>
        <w:t xml:space="preserve">ести </w:t>
      </w:r>
      <w:r>
        <w:rPr>
          <w:sz w:val="26"/>
          <w:szCs w:val="26"/>
        </w:rPr>
        <w:t xml:space="preserve">використовуються з метою </w:t>
      </w:r>
      <w:r w:rsidRPr="00E53B3D">
        <w:rPr>
          <w:sz w:val="26"/>
          <w:szCs w:val="26"/>
        </w:rPr>
        <w:t xml:space="preserve">внутрішнього контролю для порівняння, визначення рівнів успішності </w:t>
      </w:r>
      <w:r>
        <w:rPr>
          <w:sz w:val="26"/>
          <w:szCs w:val="26"/>
        </w:rPr>
        <w:t xml:space="preserve">в опануванні знань за дисципліною у </w:t>
      </w:r>
      <w:r w:rsidRPr="00E53B3D">
        <w:rPr>
          <w:sz w:val="26"/>
          <w:szCs w:val="26"/>
        </w:rPr>
        <w:t>окремих студентів, порівняльної характеристики різних форм і методів викладання. Доцільним є проведення тестової перевірки кожної теми навчальної дисципліни з усіх основних її питань.</w:t>
      </w:r>
      <w:r>
        <w:rPr>
          <w:sz w:val="26"/>
          <w:szCs w:val="26"/>
        </w:rPr>
        <w:t xml:space="preserve"> Протягом семестру використовуються </w:t>
      </w:r>
      <w:r w:rsidRPr="00E53B3D">
        <w:rPr>
          <w:sz w:val="26"/>
          <w:szCs w:val="26"/>
        </w:rPr>
        <w:t>тести відкритої форми (із вільно конструйованими відповідями) і тести закритої форми (із запропонованими відповідями</w:t>
      </w:r>
      <w:r>
        <w:rPr>
          <w:sz w:val="26"/>
          <w:szCs w:val="26"/>
        </w:rPr>
        <w:t>, з поміж яких необхідно обрати вірні</w:t>
      </w:r>
      <w:r w:rsidRPr="00E53B3D">
        <w:rPr>
          <w:sz w:val="26"/>
          <w:szCs w:val="26"/>
        </w:rPr>
        <w:t>)</w:t>
      </w:r>
      <w:r>
        <w:rPr>
          <w:sz w:val="26"/>
          <w:szCs w:val="26"/>
        </w:rPr>
        <w:t>;</w:t>
      </w:r>
    </w:p>
    <w:p w:rsidR="003E658D" w:rsidRDefault="003E658D" w:rsidP="003E658D">
      <w:pPr>
        <w:spacing w:line="240" w:lineRule="auto"/>
        <w:ind w:firstLine="567"/>
        <w:rPr>
          <w:sz w:val="26"/>
          <w:szCs w:val="26"/>
        </w:rPr>
      </w:pPr>
      <w:r w:rsidRPr="00632281">
        <w:rPr>
          <w:bCs/>
          <w:i/>
          <w:sz w:val="26"/>
          <w:szCs w:val="26"/>
        </w:rPr>
        <w:t>графічний контроль</w:t>
      </w:r>
      <w:r>
        <w:rPr>
          <w:bCs/>
          <w:sz w:val="26"/>
          <w:szCs w:val="26"/>
        </w:rPr>
        <w:t xml:space="preserve"> – с</w:t>
      </w:r>
      <w:r w:rsidRPr="00632281">
        <w:rPr>
          <w:sz w:val="26"/>
          <w:szCs w:val="26"/>
        </w:rPr>
        <w:t xml:space="preserve">утність його полягає у створенні студентом узагальненої наочної моделі, яка відображає відношення, взаємозв'язки певних об'єктів або їх сукупності. </w:t>
      </w:r>
      <w:r>
        <w:rPr>
          <w:sz w:val="26"/>
          <w:szCs w:val="26"/>
        </w:rPr>
        <w:t>У межах дисципліни в якості таких моделей використовуються кросворди</w:t>
      </w:r>
      <w:r>
        <w:rPr>
          <w:sz w:val="26"/>
          <w:szCs w:val="26"/>
          <w:lang w:val="ru-RU"/>
        </w:rPr>
        <w:t xml:space="preserve"> або кейси</w:t>
      </w:r>
      <w:r>
        <w:rPr>
          <w:sz w:val="26"/>
          <w:szCs w:val="26"/>
        </w:rPr>
        <w:t>, створені за тематикою дисципліни.</w:t>
      </w:r>
      <w:r w:rsidRPr="00632281">
        <w:rPr>
          <w:sz w:val="26"/>
          <w:szCs w:val="26"/>
        </w:rPr>
        <w:t xml:space="preserve"> Такий метод контролю не лише вимагає знань студентом термінології та визначень курсу, а й застосування його аналітичних здібностей</w:t>
      </w:r>
      <w:r>
        <w:rPr>
          <w:sz w:val="26"/>
          <w:szCs w:val="26"/>
        </w:rPr>
        <w:t>;</w:t>
      </w:r>
    </w:p>
    <w:p w:rsidR="003E658D" w:rsidRPr="00EF67DD" w:rsidRDefault="003E658D" w:rsidP="003E658D">
      <w:pPr>
        <w:widowControl w:val="0"/>
        <w:spacing w:line="240" w:lineRule="auto"/>
        <w:ind w:firstLine="567"/>
        <w:rPr>
          <w:sz w:val="26"/>
          <w:szCs w:val="26"/>
        </w:rPr>
      </w:pPr>
      <w:r w:rsidRPr="00632281">
        <w:rPr>
          <w:i/>
          <w:sz w:val="26"/>
          <w:szCs w:val="26"/>
        </w:rPr>
        <w:t>самоконтроль</w:t>
      </w:r>
      <w:r>
        <w:rPr>
          <w:sz w:val="26"/>
          <w:szCs w:val="26"/>
        </w:rPr>
        <w:t xml:space="preserve"> – </w:t>
      </w:r>
      <w:r w:rsidRPr="00632281">
        <w:rPr>
          <w:sz w:val="26"/>
          <w:szCs w:val="26"/>
        </w:rPr>
        <w:t xml:space="preserve">усвідомлене регулювання студентом своєї діяльності задля забезпечення таких її результатів, які б відповідали поставленим завданням, вимогам, нормам, правилам, зразкам. Мета самоконтролю – запобігання помилкам і виправляння їх. </w:t>
      </w:r>
    </w:p>
    <w:p w:rsidR="0085214F" w:rsidRDefault="0085214F" w:rsidP="00580862">
      <w:pPr>
        <w:spacing w:line="240" w:lineRule="auto"/>
        <w:rPr>
          <w:b/>
          <w:caps/>
          <w:szCs w:val="28"/>
        </w:rPr>
      </w:pPr>
    </w:p>
    <w:p w:rsidR="00580862" w:rsidRDefault="00611CE9" w:rsidP="00580862">
      <w:pPr>
        <w:spacing w:line="240" w:lineRule="auto"/>
        <w:rPr>
          <w:b/>
          <w:caps/>
          <w:szCs w:val="28"/>
        </w:rPr>
      </w:pPr>
      <w:r>
        <w:rPr>
          <w:b/>
          <w:caps/>
          <w:szCs w:val="28"/>
        </w:rPr>
        <w:t>9</w:t>
      </w:r>
      <w:r w:rsidR="00580862">
        <w:rPr>
          <w:b/>
          <w:caps/>
          <w:szCs w:val="28"/>
        </w:rPr>
        <w:t>.2 Питання до заліку</w:t>
      </w:r>
    </w:p>
    <w:p w:rsidR="001A59AF" w:rsidRDefault="001A59AF" w:rsidP="00580862">
      <w:pPr>
        <w:spacing w:line="240" w:lineRule="auto"/>
      </w:pPr>
      <w:r>
        <w:t xml:space="preserve">1. Поняття та структура господарського договірного права України. </w:t>
      </w:r>
    </w:p>
    <w:p w:rsidR="001A59AF" w:rsidRDefault="001A59AF" w:rsidP="00580862">
      <w:pPr>
        <w:spacing w:line="240" w:lineRule="auto"/>
      </w:pPr>
      <w:r>
        <w:t xml:space="preserve">2. Загальна характеристика джерел господарського договірного права. </w:t>
      </w:r>
    </w:p>
    <w:p w:rsidR="001A59AF" w:rsidRDefault="001A59AF" w:rsidP="00580862">
      <w:pPr>
        <w:spacing w:line="240" w:lineRule="auto"/>
      </w:pPr>
      <w:r>
        <w:t xml:space="preserve">3. Законодавство України у сфері укладання та виконання господарських договорів (внутрішньонаціональний рівень джерел договірного права). </w:t>
      </w:r>
    </w:p>
    <w:p w:rsidR="001A59AF" w:rsidRDefault="001A59AF" w:rsidP="00580862">
      <w:pPr>
        <w:spacing w:line="240" w:lineRule="auto"/>
      </w:pPr>
      <w:r>
        <w:t xml:space="preserve">4. Локальні акти та індивідуальні (ненормативні) договори як джерела договірного права. </w:t>
      </w:r>
    </w:p>
    <w:p w:rsidR="001A59AF" w:rsidRDefault="001A59AF" w:rsidP="00580862">
      <w:pPr>
        <w:spacing w:line="240" w:lineRule="auto"/>
      </w:pPr>
      <w:r>
        <w:t xml:space="preserve">5. Аналогія права та аналогія закону як засоби подолання прогалин в регулюванні господарсько-договірних відносин. </w:t>
      </w:r>
    </w:p>
    <w:p w:rsidR="001A59AF" w:rsidRDefault="001A59AF" w:rsidP="00580862">
      <w:pPr>
        <w:spacing w:line="240" w:lineRule="auto"/>
      </w:pPr>
      <w:r>
        <w:t xml:space="preserve">6. Істотні умови господарських договорів. </w:t>
      </w:r>
    </w:p>
    <w:p w:rsidR="001A59AF" w:rsidRDefault="001A59AF" w:rsidP="00580862">
      <w:pPr>
        <w:spacing w:line="240" w:lineRule="auto"/>
      </w:pPr>
      <w:r>
        <w:t xml:space="preserve">7. Поняття та види господарського договору. </w:t>
      </w:r>
    </w:p>
    <w:p w:rsidR="001A59AF" w:rsidRDefault="001A59AF" w:rsidP="00580862">
      <w:pPr>
        <w:spacing w:line="240" w:lineRule="auto"/>
      </w:pPr>
      <w:r>
        <w:t xml:space="preserve">8. Загальний порядок укладення господарських договорів. </w:t>
      </w:r>
    </w:p>
    <w:p w:rsidR="001A59AF" w:rsidRDefault="001A59AF" w:rsidP="00580862">
      <w:pPr>
        <w:spacing w:line="240" w:lineRule="auto"/>
      </w:pPr>
      <w:r>
        <w:lastRenderedPageBreak/>
        <w:t xml:space="preserve">9. Форма договору. </w:t>
      </w:r>
    </w:p>
    <w:p w:rsidR="001A59AF" w:rsidRDefault="001A59AF" w:rsidP="00580862">
      <w:pPr>
        <w:spacing w:line="240" w:lineRule="auto"/>
      </w:pPr>
      <w:r>
        <w:t xml:space="preserve">10. Система господарських договорів. </w:t>
      </w:r>
    </w:p>
    <w:p w:rsidR="001A59AF" w:rsidRDefault="001A59AF" w:rsidP="00580862">
      <w:pPr>
        <w:spacing w:line="240" w:lineRule="auto"/>
      </w:pPr>
      <w:r>
        <w:t xml:space="preserve">11. Поняття та специфіка захисного застереження як умови господарських договорів. </w:t>
      </w:r>
    </w:p>
    <w:p w:rsidR="001A59AF" w:rsidRDefault="001A59AF" w:rsidP="00580862">
      <w:pPr>
        <w:spacing w:line="240" w:lineRule="auto"/>
      </w:pPr>
      <w:r>
        <w:t xml:space="preserve">12. Характер співвідношення господарського зобов’язання та господарського договору. </w:t>
      </w:r>
    </w:p>
    <w:p w:rsidR="001A59AF" w:rsidRDefault="001A59AF" w:rsidP="00580862">
      <w:pPr>
        <w:spacing w:line="240" w:lineRule="auto"/>
      </w:pPr>
      <w:r>
        <w:t xml:space="preserve">13. Звичаї ділового обороту (торговельні звичаї), узвичаєння, заведений порядок як джерела регулювання господарсько-договірних відносин. </w:t>
      </w:r>
    </w:p>
    <w:p w:rsidR="001A59AF" w:rsidRDefault="001A59AF" w:rsidP="00580862">
      <w:pPr>
        <w:spacing w:line="240" w:lineRule="auto"/>
      </w:pPr>
      <w:r>
        <w:t xml:space="preserve">14. Свобода господарського договору: форми прояву та межі (чинники, що обмежують договірну свободу). </w:t>
      </w:r>
    </w:p>
    <w:p w:rsidR="001A59AF" w:rsidRDefault="001A59AF" w:rsidP="00580862">
      <w:pPr>
        <w:spacing w:line="240" w:lineRule="auto"/>
      </w:pPr>
      <w:r>
        <w:t xml:space="preserve">15. Представницькі повноваження на укладення господарських договорів від імені господарських організацій. </w:t>
      </w:r>
    </w:p>
    <w:p w:rsidR="001A59AF" w:rsidRDefault="001A59AF" w:rsidP="00580862">
      <w:pPr>
        <w:spacing w:line="240" w:lineRule="auto"/>
      </w:pPr>
      <w:r>
        <w:t xml:space="preserve">16. Вимоги до письмової форми господарських договорів. </w:t>
      </w:r>
    </w:p>
    <w:p w:rsidR="001A59AF" w:rsidRDefault="001A59AF" w:rsidP="00580862">
      <w:pPr>
        <w:spacing w:line="240" w:lineRule="auto"/>
      </w:pPr>
      <w:r>
        <w:t xml:space="preserve">17. Нотаріальне посвідчення господарських договорів. </w:t>
      </w:r>
    </w:p>
    <w:p w:rsidR="001A59AF" w:rsidRDefault="001A59AF" w:rsidP="00580862">
      <w:pPr>
        <w:spacing w:line="240" w:lineRule="auto"/>
      </w:pPr>
      <w:r>
        <w:t xml:space="preserve">18. Порядок укладення договорів на аукціоні. </w:t>
      </w:r>
    </w:p>
    <w:p w:rsidR="001A59AF" w:rsidRDefault="001A59AF" w:rsidP="00580862">
      <w:pPr>
        <w:spacing w:line="240" w:lineRule="auto"/>
      </w:pPr>
      <w:r>
        <w:t xml:space="preserve">19. Виникнення права власності у набувача майна за договором. </w:t>
      </w:r>
    </w:p>
    <w:p w:rsidR="001A59AF" w:rsidRDefault="001A59AF" w:rsidP="00580862">
      <w:pPr>
        <w:spacing w:line="240" w:lineRule="auto"/>
      </w:pPr>
      <w:r>
        <w:t xml:space="preserve">20. Питання застосування до змісту господарського договору національного законодавства іноземних країн. </w:t>
      </w:r>
    </w:p>
    <w:p w:rsidR="001A59AF" w:rsidRDefault="001A59AF" w:rsidP="00580862">
      <w:pPr>
        <w:spacing w:line="240" w:lineRule="auto"/>
      </w:pPr>
      <w:r>
        <w:t xml:space="preserve">21. Конвенційний рівень джерел господарського договірного права. </w:t>
      </w:r>
    </w:p>
    <w:p w:rsidR="001A59AF" w:rsidRDefault="001A59AF" w:rsidP="00580862">
      <w:pPr>
        <w:spacing w:line="240" w:lineRule="auto"/>
      </w:pPr>
      <w:r>
        <w:t xml:space="preserve">22. Порядок укладення договорів за конкурсом. </w:t>
      </w:r>
    </w:p>
    <w:p w:rsidR="001A59AF" w:rsidRDefault="001A59AF" w:rsidP="00580862">
      <w:pPr>
        <w:spacing w:line="240" w:lineRule="auto"/>
      </w:pPr>
      <w:r>
        <w:t xml:space="preserve">23. Загальні умови (принципи) виконання господарсько-договірних зобов'язань. </w:t>
      </w:r>
    </w:p>
    <w:p w:rsidR="001A59AF" w:rsidRDefault="001A59AF" w:rsidP="00580862">
      <w:pPr>
        <w:spacing w:line="240" w:lineRule="auto"/>
      </w:pPr>
      <w:r>
        <w:t xml:space="preserve">24. Поняття та наслідки істотного порушення господарського договору. </w:t>
      </w:r>
    </w:p>
    <w:p w:rsidR="001A59AF" w:rsidRDefault="001A59AF" w:rsidP="00580862">
      <w:pPr>
        <w:spacing w:line="240" w:lineRule="auto"/>
      </w:pPr>
      <w:r>
        <w:t xml:space="preserve">25. Поняття та основні засади господарсько-договірної відповідальності. </w:t>
      </w:r>
    </w:p>
    <w:p w:rsidR="001A59AF" w:rsidRDefault="001A59AF" w:rsidP="00580862">
      <w:pPr>
        <w:spacing w:line="240" w:lineRule="auto"/>
      </w:pPr>
      <w:r>
        <w:t xml:space="preserve">26. Моделювання договірних відносин у сфері господарювання </w:t>
      </w:r>
    </w:p>
    <w:p w:rsidR="001A59AF" w:rsidRDefault="001A59AF" w:rsidP="00580862">
      <w:pPr>
        <w:spacing w:line="240" w:lineRule="auto"/>
      </w:pPr>
      <w:r>
        <w:t xml:space="preserve">27. Дійсність та чинність господарського договору. </w:t>
      </w:r>
    </w:p>
    <w:p w:rsidR="001A59AF" w:rsidRDefault="001A59AF" w:rsidP="00580862">
      <w:pPr>
        <w:spacing w:line="240" w:lineRule="auto"/>
      </w:pPr>
      <w:r>
        <w:t xml:space="preserve">28. Додатки та додаткові угоди у сфері господарювання. </w:t>
      </w:r>
    </w:p>
    <w:p w:rsidR="001A59AF" w:rsidRDefault="001A59AF" w:rsidP="00580862">
      <w:pPr>
        <w:spacing w:line="240" w:lineRule="auto"/>
      </w:pPr>
      <w:r>
        <w:t xml:space="preserve">29. Поняття та види переддоговірних угод у сфері господарювання. </w:t>
      </w:r>
    </w:p>
    <w:p w:rsidR="001A59AF" w:rsidRDefault="001A59AF" w:rsidP="00580862">
      <w:pPr>
        <w:spacing w:line="240" w:lineRule="auto"/>
      </w:pPr>
      <w:r>
        <w:t xml:space="preserve">30. Порядок зміни та розірвання господарських договорів. </w:t>
      </w:r>
    </w:p>
    <w:p w:rsidR="001A59AF" w:rsidRDefault="001A59AF" w:rsidP="00580862">
      <w:pPr>
        <w:spacing w:line="240" w:lineRule="auto"/>
      </w:pPr>
      <w:r>
        <w:t xml:space="preserve">31. Поняття та правове значення попереднього договору у сфері господарювання. </w:t>
      </w:r>
    </w:p>
    <w:p w:rsidR="001A59AF" w:rsidRDefault="001A59AF" w:rsidP="00580862">
      <w:pPr>
        <w:spacing w:line="240" w:lineRule="auto"/>
      </w:pPr>
      <w:r>
        <w:t xml:space="preserve">32. Правова характеристика договору поставки у сфері господарювання </w:t>
      </w:r>
    </w:p>
    <w:p w:rsidR="001A59AF" w:rsidRDefault="001A59AF" w:rsidP="00580862">
      <w:pPr>
        <w:spacing w:line="240" w:lineRule="auto"/>
      </w:pPr>
      <w:r>
        <w:t xml:space="preserve">33. Правова характеристика договору міни (бартеру) у сфері господарювання </w:t>
      </w:r>
    </w:p>
    <w:p w:rsidR="001A59AF" w:rsidRDefault="001A59AF" w:rsidP="00580862">
      <w:pPr>
        <w:spacing w:line="240" w:lineRule="auto"/>
      </w:pPr>
      <w:r>
        <w:t xml:space="preserve">34. Правова характеристика засновницького договору. </w:t>
      </w:r>
    </w:p>
    <w:p w:rsidR="001A59AF" w:rsidRDefault="001A59AF" w:rsidP="00580862">
      <w:pPr>
        <w:spacing w:line="240" w:lineRule="auto"/>
      </w:pPr>
      <w:r>
        <w:t xml:space="preserve">35. Правова характеристика договору про спільну підприємницьку діяльність. </w:t>
      </w:r>
    </w:p>
    <w:p w:rsidR="001A59AF" w:rsidRDefault="001A59AF" w:rsidP="00580862">
      <w:pPr>
        <w:spacing w:line="240" w:lineRule="auto"/>
      </w:pPr>
      <w:r>
        <w:t xml:space="preserve">36. Правова характеристика договору оренди у сфері господарювання. </w:t>
      </w:r>
    </w:p>
    <w:p w:rsidR="001A59AF" w:rsidRDefault="001A59AF" w:rsidP="00580862">
      <w:pPr>
        <w:spacing w:line="240" w:lineRule="auto"/>
      </w:pPr>
      <w:r>
        <w:t xml:space="preserve">37. Правова характеристика договору лізингу у сфері господарювання. </w:t>
      </w:r>
    </w:p>
    <w:p w:rsidR="001A59AF" w:rsidRDefault="001A59AF" w:rsidP="00580862">
      <w:pPr>
        <w:spacing w:line="240" w:lineRule="auto"/>
      </w:pPr>
      <w:r>
        <w:t xml:space="preserve">38. Поняття та правове значення публічного договору (договору з публічною офертою) у сфері господарювання. </w:t>
      </w:r>
    </w:p>
    <w:p w:rsidR="001A59AF" w:rsidRDefault="001A59AF" w:rsidP="00580862">
      <w:pPr>
        <w:spacing w:line="240" w:lineRule="auto"/>
      </w:pPr>
      <w:r>
        <w:t xml:space="preserve">39. Поняття та правове значення генерального договору у сфері господарювання. </w:t>
      </w:r>
    </w:p>
    <w:p w:rsidR="001A59AF" w:rsidRDefault="001A59AF" w:rsidP="00580862">
      <w:pPr>
        <w:spacing w:line="240" w:lineRule="auto"/>
      </w:pPr>
      <w:r>
        <w:t xml:space="preserve">40. Правова характеристика концесійних договорів. </w:t>
      </w:r>
    </w:p>
    <w:p w:rsidR="001A59AF" w:rsidRDefault="001A59AF" w:rsidP="00580862">
      <w:pPr>
        <w:spacing w:line="240" w:lineRule="auto"/>
      </w:pPr>
      <w:r>
        <w:lastRenderedPageBreak/>
        <w:t xml:space="preserve">41. Правова характеристика угод про розподіл продукції. </w:t>
      </w:r>
    </w:p>
    <w:p w:rsidR="001A59AF" w:rsidRDefault="001A59AF" w:rsidP="00580862">
      <w:pPr>
        <w:spacing w:line="240" w:lineRule="auto"/>
      </w:pPr>
      <w:r>
        <w:t xml:space="preserve">42. Правова характеристика договорів підряду на капітальне будівництво у сфері господарювання. </w:t>
      </w:r>
    </w:p>
    <w:p w:rsidR="001A59AF" w:rsidRDefault="001A59AF" w:rsidP="00580862">
      <w:pPr>
        <w:spacing w:line="240" w:lineRule="auto"/>
      </w:pPr>
      <w:r>
        <w:t xml:space="preserve">43. Правова характеристика договорів про надання послуг у сфері господарювання. </w:t>
      </w:r>
    </w:p>
    <w:p w:rsidR="001A59AF" w:rsidRDefault="001A59AF" w:rsidP="00580862">
      <w:pPr>
        <w:spacing w:line="240" w:lineRule="auto"/>
      </w:pPr>
      <w:r>
        <w:t xml:space="preserve">44. Договірно-правове забезпечення функціонування базових моделей відносин у сфері електронної комерції. </w:t>
      </w:r>
    </w:p>
    <w:p w:rsidR="001A59AF" w:rsidRDefault="001A59AF" w:rsidP="00580862">
      <w:pPr>
        <w:spacing w:line="240" w:lineRule="auto"/>
      </w:pPr>
      <w:r>
        <w:t xml:space="preserve">45. Договірно-правове забезпечення інвестиційної діяльності. </w:t>
      </w:r>
    </w:p>
    <w:p w:rsidR="003E658D" w:rsidRDefault="001A59AF" w:rsidP="00580862">
      <w:pPr>
        <w:spacing w:line="240" w:lineRule="auto"/>
        <w:rPr>
          <w:b/>
          <w:caps/>
          <w:szCs w:val="28"/>
        </w:rPr>
      </w:pPr>
      <w:r>
        <w:t>46. Договірно-правове забезпечення інноваційної діяльності.</w:t>
      </w:r>
    </w:p>
    <w:p w:rsidR="001A59AF" w:rsidRDefault="001A59AF" w:rsidP="00580862">
      <w:pPr>
        <w:spacing w:line="240" w:lineRule="auto"/>
        <w:rPr>
          <w:b/>
          <w:caps/>
          <w:szCs w:val="28"/>
        </w:rPr>
      </w:pPr>
    </w:p>
    <w:p w:rsidR="00580862" w:rsidRPr="000A6A0B" w:rsidRDefault="00611CE9" w:rsidP="00580862">
      <w:pPr>
        <w:spacing w:line="240" w:lineRule="auto"/>
        <w:rPr>
          <w:b/>
          <w:caps/>
          <w:szCs w:val="28"/>
        </w:rPr>
      </w:pPr>
      <w:r>
        <w:rPr>
          <w:b/>
          <w:caps/>
          <w:szCs w:val="28"/>
        </w:rPr>
        <w:t>9</w:t>
      </w:r>
      <w:r w:rsidR="00580862">
        <w:rPr>
          <w:b/>
          <w:caps/>
          <w:szCs w:val="28"/>
        </w:rPr>
        <w:t>.3 Критерії оцінювання</w:t>
      </w:r>
    </w:p>
    <w:p w:rsidR="00580862" w:rsidRPr="00304BCF" w:rsidRDefault="00580862" w:rsidP="00580862">
      <w:pPr>
        <w:spacing w:line="240" w:lineRule="auto"/>
        <w:rPr>
          <w:szCs w:val="28"/>
        </w:rPr>
      </w:pPr>
    </w:p>
    <w:p w:rsidR="00580862" w:rsidRPr="00165D47" w:rsidRDefault="00580862" w:rsidP="00A12259">
      <w:pPr>
        <w:spacing w:line="240" w:lineRule="auto"/>
        <w:ind w:firstLine="0"/>
        <w:jc w:val="center"/>
        <w:rPr>
          <w:i/>
          <w:caps/>
          <w:szCs w:val="28"/>
        </w:rPr>
      </w:pPr>
      <w:r w:rsidRPr="00165D47">
        <w:rPr>
          <w:i/>
          <w:caps/>
          <w:szCs w:val="28"/>
        </w:rPr>
        <w:t>Денна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5821"/>
        <w:gridCol w:w="1490"/>
      </w:tblGrid>
      <w:tr w:rsidR="00580862" w:rsidRPr="00942082" w:rsidTr="0097033E">
        <w:trPr>
          <w:jc w:val="center"/>
        </w:trPr>
        <w:tc>
          <w:tcPr>
            <w:tcW w:w="2328" w:type="dxa"/>
            <w:vAlign w:val="center"/>
          </w:tcPr>
          <w:p w:rsidR="00580862" w:rsidRPr="00942082" w:rsidRDefault="00580862" w:rsidP="00A12259">
            <w:pPr>
              <w:spacing w:line="240" w:lineRule="auto"/>
              <w:ind w:firstLine="0"/>
              <w:jc w:val="center"/>
              <w:rPr>
                <w:szCs w:val="28"/>
              </w:rPr>
            </w:pPr>
            <w:r w:rsidRPr="00942082">
              <w:rPr>
                <w:szCs w:val="28"/>
              </w:rPr>
              <w:t>Модуль</w:t>
            </w:r>
          </w:p>
        </w:tc>
        <w:tc>
          <w:tcPr>
            <w:tcW w:w="5821" w:type="dxa"/>
            <w:vAlign w:val="center"/>
          </w:tcPr>
          <w:p w:rsidR="00580862" w:rsidRPr="00942082" w:rsidRDefault="00580862" w:rsidP="00A12259">
            <w:pPr>
              <w:spacing w:line="240" w:lineRule="auto"/>
              <w:ind w:firstLine="0"/>
              <w:jc w:val="center"/>
              <w:rPr>
                <w:szCs w:val="28"/>
              </w:rPr>
            </w:pPr>
            <w:r w:rsidRPr="00942082">
              <w:rPr>
                <w:szCs w:val="28"/>
              </w:rPr>
              <w:t>Критерії оцінювання знань</w:t>
            </w:r>
          </w:p>
        </w:tc>
        <w:tc>
          <w:tcPr>
            <w:tcW w:w="1490" w:type="dxa"/>
            <w:vAlign w:val="center"/>
          </w:tcPr>
          <w:p w:rsidR="00580862" w:rsidRPr="00942082" w:rsidRDefault="00580862" w:rsidP="00A12259">
            <w:pPr>
              <w:spacing w:line="240" w:lineRule="auto"/>
              <w:ind w:firstLine="0"/>
              <w:jc w:val="center"/>
              <w:rPr>
                <w:szCs w:val="28"/>
              </w:rPr>
            </w:pPr>
            <w:r w:rsidRPr="00942082">
              <w:rPr>
                <w:szCs w:val="28"/>
              </w:rPr>
              <w:t>Кількість балів</w:t>
            </w:r>
            <w:r w:rsidRPr="00942082">
              <w:rPr>
                <w:i/>
                <w:szCs w:val="28"/>
              </w:rPr>
              <w:t xml:space="preserve"> максимум</w:t>
            </w:r>
          </w:p>
        </w:tc>
      </w:tr>
      <w:tr w:rsidR="00580862" w:rsidRPr="00942082" w:rsidTr="0097033E">
        <w:trPr>
          <w:trHeight w:hRule="exact" w:val="389"/>
          <w:jc w:val="center"/>
        </w:trPr>
        <w:tc>
          <w:tcPr>
            <w:tcW w:w="9639" w:type="dxa"/>
            <w:gridSpan w:val="3"/>
            <w:vAlign w:val="center"/>
          </w:tcPr>
          <w:p w:rsidR="00580862" w:rsidRPr="00942082" w:rsidRDefault="00580862" w:rsidP="00A12259">
            <w:pPr>
              <w:spacing w:line="240" w:lineRule="auto"/>
              <w:ind w:firstLine="0"/>
              <w:jc w:val="center"/>
            </w:pPr>
            <w:r>
              <w:t>Змістовий м</w:t>
            </w:r>
            <w:r w:rsidRPr="00942082">
              <w:t>одуль № 1</w:t>
            </w:r>
          </w:p>
        </w:tc>
      </w:tr>
      <w:tr w:rsidR="00580862" w:rsidRPr="00942082" w:rsidTr="0097033E">
        <w:trPr>
          <w:jc w:val="center"/>
        </w:trPr>
        <w:tc>
          <w:tcPr>
            <w:tcW w:w="8149" w:type="dxa"/>
            <w:gridSpan w:val="2"/>
            <w:vAlign w:val="center"/>
          </w:tcPr>
          <w:p w:rsidR="0097033E" w:rsidRPr="00FE1E75" w:rsidRDefault="0097033E" w:rsidP="0097033E">
            <w:pPr>
              <w:spacing w:line="240" w:lineRule="auto"/>
              <w:ind w:firstLine="0"/>
              <w:rPr>
                <w:szCs w:val="28"/>
              </w:rPr>
            </w:pPr>
            <w:r w:rsidRPr="00FE1E75">
              <w:rPr>
                <w:szCs w:val="28"/>
              </w:rPr>
              <w:t>Участь у практичному занятті № 1</w:t>
            </w:r>
          </w:p>
          <w:p w:rsidR="0097033E" w:rsidRPr="00FE1E75" w:rsidRDefault="0097033E" w:rsidP="0097033E">
            <w:pPr>
              <w:spacing w:line="240" w:lineRule="auto"/>
              <w:ind w:firstLine="0"/>
              <w:rPr>
                <w:szCs w:val="28"/>
              </w:rPr>
            </w:pPr>
            <w:r w:rsidRPr="00FE1E75">
              <w:rPr>
                <w:szCs w:val="28"/>
              </w:rPr>
              <w:t>Участь у практичному занятті № 2</w:t>
            </w:r>
          </w:p>
          <w:p w:rsidR="00580862" w:rsidRPr="00942082" w:rsidRDefault="0097033E" w:rsidP="0071185F">
            <w:pPr>
              <w:spacing w:line="240" w:lineRule="auto"/>
              <w:ind w:firstLine="0"/>
              <w:rPr>
                <w:szCs w:val="28"/>
              </w:rPr>
            </w:pPr>
            <w:r w:rsidRPr="00FE1E75">
              <w:rPr>
                <w:szCs w:val="28"/>
              </w:rPr>
              <w:t>Участь у практичному занятті № 3</w:t>
            </w:r>
          </w:p>
        </w:tc>
        <w:tc>
          <w:tcPr>
            <w:tcW w:w="1490" w:type="dxa"/>
          </w:tcPr>
          <w:p w:rsidR="00580862" w:rsidRDefault="0085214F" w:rsidP="00A12259">
            <w:pPr>
              <w:spacing w:line="240" w:lineRule="auto"/>
              <w:ind w:firstLine="0"/>
              <w:jc w:val="center"/>
              <w:rPr>
                <w:szCs w:val="28"/>
              </w:rPr>
            </w:pPr>
            <w:r>
              <w:rPr>
                <w:szCs w:val="28"/>
              </w:rPr>
              <w:t>4</w:t>
            </w:r>
          </w:p>
          <w:p w:rsidR="0097033E" w:rsidRDefault="0085214F" w:rsidP="00A12259">
            <w:pPr>
              <w:spacing w:line="240" w:lineRule="auto"/>
              <w:ind w:firstLine="0"/>
              <w:jc w:val="center"/>
              <w:rPr>
                <w:szCs w:val="28"/>
              </w:rPr>
            </w:pPr>
            <w:r>
              <w:rPr>
                <w:szCs w:val="28"/>
              </w:rPr>
              <w:t>4</w:t>
            </w:r>
          </w:p>
          <w:p w:rsidR="0097033E" w:rsidRPr="00942082" w:rsidRDefault="0085214F" w:rsidP="0071185F">
            <w:pPr>
              <w:spacing w:line="240" w:lineRule="auto"/>
              <w:ind w:firstLine="0"/>
              <w:jc w:val="center"/>
              <w:rPr>
                <w:szCs w:val="28"/>
              </w:rPr>
            </w:pPr>
            <w:r>
              <w:rPr>
                <w:szCs w:val="28"/>
              </w:rPr>
              <w:t>4</w:t>
            </w:r>
          </w:p>
        </w:tc>
      </w:tr>
      <w:tr w:rsidR="00580862" w:rsidRPr="00942082" w:rsidTr="0097033E">
        <w:trPr>
          <w:jc w:val="center"/>
        </w:trPr>
        <w:tc>
          <w:tcPr>
            <w:tcW w:w="8149" w:type="dxa"/>
            <w:gridSpan w:val="2"/>
            <w:vAlign w:val="center"/>
          </w:tcPr>
          <w:p w:rsidR="0097033E" w:rsidRPr="00FE1E75" w:rsidRDefault="0097033E" w:rsidP="0097033E">
            <w:pPr>
              <w:spacing w:line="240" w:lineRule="auto"/>
              <w:ind w:firstLine="0"/>
              <w:rPr>
                <w:szCs w:val="28"/>
              </w:rPr>
            </w:pPr>
            <w:r w:rsidRPr="00FE1E75">
              <w:rPr>
                <w:szCs w:val="28"/>
              </w:rPr>
              <w:t xml:space="preserve">Участь у практичному занятті № </w:t>
            </w:r>
            <w:r w:rsidR="0071185F">
              <w:rPr>
                <w:szCs w:val="28"/>
              </w:rPr>
              <w:t>4</w:t>
            </w:r>
          </w:p>
          <w:p w:rsidR="00580862" w:rsidRDefault="0097033E" w:rsidP="0071185F">
            <w:pPr>
              <w:spacing w:line="240" w:lineRule="auto"/>
              <w:ind w:firstLine="0"/>
              <w:rPr>
                <w:szCs w:val="28"/>
              </w:rPr>
            </w:pPr>
            <w:r w:rsidRPr="00FE1E75">
              <w:rPr>
                <w:szCs w:val="28"/>
              </w:rPr>
              <w:t xml:space="preserve">Участь у практичному занятті № </w:t>
            </w:r>
            <w:r w:rsidR="0071185F">
              <w:rPr>
                <w:szCs w:val="28"/>
              </w:rPr>
              <w:t>5</w:t>
            </w:r>
          </w:p>
          <w:p w:rsidR="0085214F" w:rsidRDefault="0085214F" w:rsidP="0085214F">
            <w:pPr>
              <w:spacing w:line="240" w:lineRule="auto"/>
              <w:ind w:firstLine="0"/>
              <w:rPr>
                <w:szCs w:val="28"/>
              </w:rPr>
            </w:pPr>
            <w:r w:rsidRPr="00FE1E75">
              <w:rPr>
                <w:szCs w:val="28"/>
              </w:rPr>
              <w:t xml:space="preserve">Участь у практичному занятті № </w:t>
            </w:r>
            <w:r>
              <w:rPr>
                <w:szCs w:val="28"/>
              </w:rPr>
              <w:t>6</w:t>
            </w:r>
          </w:p>
          <w:p w:rsidR="0085214F" w:rsidRPr="00942082" w:rsidRDefault="0085214F" w:rsidP="0085214F">
            <w:pPr>
              <w:spacing w:line="240" w:lineRule="auto"/>
              <w:ind w:firstLine="0"/>
              <w:rPr>
                <w:szCs w:val="28"/>
              </w:rPr>
            </w:pPr>
            <w:r w:rsidRPr="00FE1E75">
              <w:rPr>
                <w:szCs w:val="28"/>
              </w:rPr>
              <w:t xml:space="preserve">Участь у практичному занятті № </w:t>
            </w:r>
            <w:r>
              <w:rPr>
                <w:szCs w:val="28"/>
              </w:rPr>
              <w:t>7</w:t>
            </w:r>
          </w:p>
        </w:tc>
        <w:tc>
          <w:tcPr>
            <w:tcW w:w="1490" w:type="dxa"/>
          </w:tcPr>
          <w:p w:rsidR="00580862" w:rsidRDefault="0085214F" w:rsidP="00A12259">
            <w:pPr>
              <w:spacing w:line="240" w:lineRule="auto"/>
              <w:ind w:firstLine="0"/>
              <w:jc w:val="center"/>
              <w:rPr>
                <w:szCs w:val="28"/>
              </w:rPr>
            </w:pPr>
            <w:r>
              <w:rPr>
                <w:szCs w:val="28"/>
              </w:rPr>
              <w:t>4</w:t>
            </w:r>
          </w:p>
          <w:p w:rsidR="0097033E" w:rsidRDefault="0085214F" w:rsidP="0071185F">
            <w:pPr>
              <w:spacing w:line="240" w:lineRule="auto"/>
              <w:ind w:firstLine="0"/>
              <w:jc w:val="center"/>
              <w:rPr>
                <w:szCs w:val="28"/>
              </w:rPr>
            </w:pPr>
            <w:r>
              <w:rPr>
                <w:szCs w:val="28"/>
              </w:rPr>
              <w:t>4</w:t>
            </w:r>
          </w:p>
          <w:p w:rsidR="0085214F" w:rsidRDefault="0085214F" w:rsidP="0071185F">
            <w:pPr>
              <w:spacing w:line="240" w:lineRule="auto"/>
              <w:ind w:firstLine="0"/>
              <w:jc w:val="center"/>
              <w:rPr>
                <w:szCs w:val="28"/>
              </w:rPr>
            </w:pPr>
            <w:r>
              <w:rPr>
                <w:szCs w:val="28"/>
              </w:rPr>
              <w:t>4</w:t>
            </w:r>
          </w:p>
          <w:p w:rsidR="0085214F" w:rsidRPr="00942082" w:rsidRDefault="0085214F" w:rsidP="0071185F">
            <w:pPr>
              <w:spacing w:line="240" w:lineRule="auto"/>
              <w:ind w:firstLine="0"/>
              <w:jc w:val="center"/>
              <w:rPr>
                <w:szCs w:val="28"/>
              </w:rPr>
            </w:pPr>
            <w:r>
              <w:rPr>
                <w:szCs w:val="28"/>
              </w:rPr>
              <w:t>4</w:t>
            </w:r>
          </w:p>
        </w:tc>
      </w:tr>
      <w:tr w:rsidR="00580862" w:rsidRPr="00942082" w:rsidTr="0097033E">
        <w:trPr>
          <w:jc w:val="center"/>
        </w:trPr>
        <w:tc>
          <w:tcPr>
            <w:tcW w:w="8149" w:type="dxa"/>
            <w:gridSpan w:val="2"/>
            <w:vAlign w:val="center"/>
          </w:tcPr>
          <w:p w:rsidR="00580862" w:rsidRPr="00942082" w:rsidRDefault="00580862" w:rsidP="0085214F">
            <w:pPr>
              <w:spacing w:line="240" w:lineRule="auto"/>
              <w:ind w:firstLine="0"/>
              <w:rPr>
                <w:i/>
                <w:szCs w:val="28"/>
              </w:rPr>
            </w:pPr>
            <w:r w:rsidRPr="00942082">
              <w:rPr>
                <w:i/>
                <w:szCs w:val="28"/>
              </w:rPr>
              <w:t xml:space="preserve">Всього за </w:t>
            </w:r>
            <w:r>
              <w:rPr>
                <w:i/>
                <w:szCs w:val="28"/>
              </w:rPr>
              <w:t xml:space="preserve">змістовим </w:t>
            </w:r>
            <w:r w:rsidRPr="00942082">
              <w:rPr>
                <w:i/>
                <w:szCs w:val="28"/>
              </w:rPr>
              <w:t>модулем №</w:t>
            </w:r>
            <w:r w:rsidR="0085214F">
              <w:rPr>
                <w:i/>
                <w:szCs w:val="28"/>
              </w:rPr>
              <w:t>1</w:t>
            </w:r>
          </w:p>
        </w:tc>
        <w:tc>
          <w:tcPr>
            <w:tcW w:w="1490" w:type="dxa"/>
            <w:vAlign w:val="center"/>
          </w:tcPr>
          <w:p w:rsidR="00580862" w:rsidRPr="00942082" w:rsidRDefault="0085214F" w:rsidP="00A12259">
            <w:pPr>
              <w:spacing w:line="240" w:lineRule="auto"/>
              <w:ind w:firstLine="0"/>
              <w:jc w:val="center"/>
              <w:rPr>
                <w:szCs w:val="28"/>
              </w:rPr>
            </w:pPr>
            <w:r>
              <w:rPr>
                <w:szCs w:val="28"/>
              </w:rPr>
              <w:t>28</w:t>
            </w:r>
          </w:p>
        </w:tc>
      </w:tr>
      <w:tr w:rsidR="0071185F" w:rsidRPr="00942082" w:rsidTr="002055ED">
        <w:trPr>
          <w:jc w:val="center"/>
        </w:trPr>
        <w:tc>
          <w:tcPr>
            <w:tcW w:w="9639" w:type="dxa"/>
            <w:gridSpan w:val="3"/>
            <w:tcBorders>
              <w:top w:val="single" w:sz="4" w:space="0" w:color="auto"/>
              <w:left w:val="single" w:sz="4" w:space="0" w:color="auto"/>
              <w:bottom w:val="single" w:sz="4" w:space="0" w:color="auto"/>
              <w:right w:val="single" w:sz="4" w:space="0" w:color="auto"/>
            </w:tcBorders>
            <w:vAlign w:val="center"/>
          </w:tcPr>
          <w:p w:rsidR="0071185F" w:rsidRPr="00942082" w:rsidRDefault="0071185F" w:rsidP="0085214F">
            <w:pPr>
              <w:spacing w:line="240" w:lineRule="auto"/>
              <w:ind w:firstLine="0"/>
              <w:jc w:val="center"/>
              <w:rPr>
                <w:szCs w:val="28"/>
              </w:rPr>
            </w:pPr>
            <w:r>
              <w:t>Змістовий м</w:t>
            </w:r>
            <w:r w:rsidRPr="00942082">
              <w:t xml:space="preserve">одуль № </w:t>
            </w:r>
            <w:r w:rsidR="0085214F">
              <w:t>2</w:t>
            </w:r>
          </w:p>
        </w:tc>
      </w:tr>
      <w:tr w:rsidR="0097033E"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97033E" w:rsidRDefault="0071185F" w:rsidP="0071185F">
            <w:pPr>
              <w:spacing w:line="240" w:lineRule="auto"/>
              <w:ind w:firstLine="0"/>
              <w:rPr>
                <w:szCs w:val="28"/>
              </w:rPr>
            </w:pPr>
            <w:r w:rsidRPr="00FE1E75">
              <w:rPr>
                <w:szCs w:val="28"/>
              </w:rPr>
              <w:t xml:space="preserve">Участь у практичному занятті № </w:t>
            </w:r>
            <w:r>
              <w:rPr>
                <w:szCs w:val="28"/>
              </w:rPr>
              <w:t>8</w:t>
            </w:r>
          </w:p>
          <w:p w:rsidR="0071185F" w:rsidRDefault="0071185F" w:rsidP="0071185F">
            <w:pPr>
              <w:spacing w:line="240" w:lineRule="auto"/>
              <w:ind w:firstLine="0"/>
              <w:rPr>
                <w:szCs w:val="28"/>
              </w:rPr>
            </w:pPr>
            <w:r w:rsidRPr="00FE1E75">
              <w:rPr>
                <w:szCs w:val="28"/>
              </w:rPr>
              <w:t xml:space="preserve">Участь у практичному занятті № </w:t>
            </w:r>
            <w:r>
              <w:rPr>
                <w:szCs w:val="28"/>
              </w:rPr>
              <w:t>9</w:t>
            </w:r>
          </w:p>
          <w:p w:rsidR="0071185F" w:rsidRDefault="0071185F" w:rsidP="0071185F">
            <w:pPr>
              <w:spacing w:line="240" w:lineRule="auto"/>
              <w:ind w:firstLine="0"/>
              <w:rPr>
                <w:szCs w:val="28"/>
              </w:rPr>
            </w:pPr>
            <w:r w:rsidRPr="00FE1E75">
              <w:rPr>
                <w:szCs w:val="28"/>
              </w:rPr>
              <w:t xml:space="preserve">Участь у практичному занятті № </w:t>
            </w:r>
            <w:r>
              <w:rPr>
                <w:szCs w:val="28"/>
              </w:rPr>
              <w:t>10</w:t>
            </w:r>
          </w:p>
          <w:p w:rsidR="0085214F" w:rsidRDefault="0085214F" w:rsidP="0085214F">
            <w:pPr>
              <w:spacing w:line="240" w:lineRule="auto"/>
              <w:ind w:firstLine="0"/>
              <w:rPr>
                <w:szCs w:val="28"/>
              </w:rPr>
            </w:pPr>
            <w:r w:rsidRPr="00FE1E75">
              <w:rPr>
                <w:szCs w:val="28"/>
              </w:rPr>
              <w:t xml:space="preserve">Участь у практичному занятті № </w:t>
            </w:r>
            <w:r>
              <w:rPr>
                <w:szCs w:val="28"/>
              </w:rPr>
              <w:t>11</w:t>
            </w:r>
          </w:p>
          <w:p w:rsidR="0085214F" w:rsidRDefault="0085214F" w:rsidP="0085214F">
            <w:pPr>
              <w:spacing w:line="240" w:lineRule="auto"/>
              <w:ind w:firstLine="0"/>
              <w:rPr>
                <w:szCs w:val="28"/>
              </w:rPr>
            </w:pPr>
            <w:r w:rsidRPr="00FE1E75">
              <w:rPr>
                <w:szCs w:val="28"/>
              </w:rPr>
              <w:t xml:space="preserve">Участь у практичному занятті № </w:t>
            </w:r>
            <w:r>
              <w:rPr>
                <w:szCs w:val="28"/>
              </w:rPr>
              <w:t>12</w:t>
            </w:r>
          </w:p>
          <w:p w:rsidR="0085214F" w:rsidRDefault="0085214F" w:rsidP="0085214F">
            <w:pPr>
              <w:spacing w:line="240" w:lineRule="auto"/>
              <w:ind w:firstLine="0"/>
              <w:rPr>
                <w:szCs w:val="28"/>
              </w:rPr>
            </w:pPr>
            <w:r w:rsidRPr="00FE1E75">
              <w:rPr>
                <w:szCs w:val="28"/>
              </w:rPr>
              <w:t xml:space="preserve">Участь у практичному занятті № </w:t>
            </w:r>
            <w:r>
              <w:rPr>
                <w:szCs w:val="28"/>
              </w:rPr>
              <w:t>13</w:t>
            </w:r>
          </w:p>
          <w:p w:rsidR="0085214F" w:rsidRDefault="0085214F" w:rsidP="0085214F">
            <w:pPr>
              <w:spacing w:line="240" w:lineRule="auto"/>
              <w:ind w:firstLine="0"/>
              <w:rPr>
                <w:szCs w:val="28"/>
              </w:rPr>
            </w:pPr>
            <w:r w:rsidRPr="00FE1E75">
              <w:rPr>
                <w:szCs w:val="28"/>
              </w:rPr>
              <w:t xml:space="preserve">Участь у практичному занятті № </w:t>
            </w:r>
            <w:r>
              <w:rPr>
                <w:szCs w:val="28"/>
              </w:rPr>
              <w:t>14</w:t>
            </w:r>
          </w:p>
          <w:p w:rsidR="0085214F" w:rsidRDefault="0085214F" w:rsidP="0085214F">
            <w:pPr>
              <w:spacing w:line="240" w:lineRule="auto"/>
              <w:ind w:firstLine="0"/>
              <w:rPr>
                <w:szCs w:val="28"/>
              </w:rPr>
            </w:pPr>
            <w:r w:rsidRPr="00FE1E75">
              <w:rPr>
                <w:szCs w:val="28"/>
              </w:rPr>
              <w:t xml:space="preserve">Участь у практичному занятті № </w:t>
            </w:r>
            <w:r>
              <w:rPr>
                <w:szCs w:val="28"/>
              </w:rPr>
              <w:t>15</w:t>
            </w:r>
          </w:p>
        </w:tc>
        <w:tc>
          <w:tcPr>
            <w:tcW w:w="1490" w:type="dxa"/>
            <w:tcBorders>
              <w:top w:val="single" w:sz="4" w:space="0" w:color="auto"/>
              <w:left w:val="single" w:sz="4" w:space="0" w:color="auto"/>
              <w:bottom w:val="single" w:sz="4" w:space="0" w:color="auto"/>
              <w:right w:val="single" w:sz="4" w:space="0" w:color="auto"/>
            </w:tcBorders>
            <w:vAlign w:val="center"/>
          </w:tcPr>
          <w:p w:rsidR="0085214F" w:rsidRDefault="0085214F" w:rsidP="0085214F">
            <w:pPr>
              <w:spacing w:line="240" w:lineRule="auto"/>
              <w:ind w:firstLine="0"/>
              <w:jc w:val="center"/>
              <w:rPr>
                <w:szCs w:val="28"/>
              </w:rPr>
            </w:pPr>
            <w:r>
              <w:rPr>
                <w:szCs w:val="28"/>
              </w:rPr>
              <w:t>4</w:t>
            </w:r>
          </w:p>
          <w:p w:rsidR="0085214F" w:rsidRDefault="0085214F" w:rsidP="0085214F">
            <w:pPr>
              <w:spacing w:line="240" w:lineRule="auto"/>
              <w:ind w:firstLine="0"/>
              <w:jc w:val="center"/>
              <w:rPr>
                <w:szCs w:val="28"/>
              </w:rPr>
            </w:pPr>
            <w:r>
              <w:rPr>
                <w:szCs w:val="28"/>
              </w:rPr>
              <w:t>4</w:t>
            </w:r>
          </w:p>
          <w:p w:rsidR="0085214F" w:rsidRDefault="0085214F" w:rsidP="0085214F">
            <w:pPr>
              <w:spacing w:line="240" w:lineRule="auto"/>
              <w:ind w:firstLine="0"/>
              <w:jc w:val="center"/>
              <w:rPr>
                <w:szCs w:val="28"/>
              </w:rPr>
            </w:pPr>
            <w:r>
              <w:rPr>
                <w:szCs w:val="28"/>
              </w:rPr>
              <w:t>4</w:t>
            </w:r>
          </w:p>
          <w:p w:rsidR="0097033E" w:rsidRDefault="0085214F" w:rsidP="0085214F">
            <w:pPr>
              <w:spacing w:line="240" w:lineRule="auto"/>
              <w:ind w:firstLine="0"/>
              <w:jc w:val="center"/>
              <w:rPr>
                <w:szCs w:val="28"/>
              </w:rPr>
            </w:pPr>
            <w:r>
              <w:rPr>
                <w:szCs w:val="28"/>
              </w:rPr>
              <w:t>4</w:t>
            </w:r>
          </w:p>
          <w:p w:rsidR="006A2753" w:rsidRDefault="0085214F" w:rsidP="00A12259">
            <w:pPr>
              <w:spacing w:line="240" w:lineRule="auto"/>
              <w:ind w:firstLine="0"/>
              <w:jc w:val="center"/>
              <w:rPr>
                <w:szCs w:val="28"/>
              </w:rPr>
            </w:pPr>
            <w:r>
              <w:rPr>
                <w:szCs w:val="28"/>
              </w:rPr>
              <w:t>4</w:t>
            </w:r>
          </w:p>
          <w:p w:rsidR="0085214F" w:rsidRDefault="0085214F" w:rsidP="0085214F">
            <w:pPr>
              <w:spacing w:line="240" w:lineRule="auto"/>
              <w:ind w:firstLine="0"/>
              <w:jc w:val="center"/>
              <w:rPr>
                <w:szCs w:val="28"/>
              </w:rPr>
            </w:pPr>
            <w:r>
              <w:rPr>
                <w:szCs w:val="28"/>
              </w:rPr>
              <w:t>4</w:t>
            </w:r>
          </w:p>
          <w:p w:rsidR="0085214F" w:rsidRDefault="0085214F" w:rsidP="0085214F">
            <w:pPr>
              <w:spacing w:line="240" w:lineRule="auto"/>
              <w:ind w:firstLine="0"/>
              <w:jc w:val="center"/>
              <w:rPr>
                <w:szCs w:val="28"/>
              </w:rPr>
            </w:pPr>
            <w:r>
              <w:rPr>
                <w:szCs w:val="28"/>
              </w:rPr>
              <w:t>4</w:t>
            </w:r>
          </w:p>
          <w:p w:rsidR="006A2753" w:rsidRPr="00942082" w:rsidRDefault="0085214F" w:rsidP="0085214F">
            <w:pPr>
              <w:spacing w:line="240" w:lineRule="auto"/>
              <w:ind w:firstLine="0"/>
              <w:jc w:val="center"/>
              <w:rPr>
                <w:szCs w:val="28"/>
              </w:rPr>
            </w:pPr>
            <w:r>
              <w:rPr>
                <w:szCs w:val="28"/>
              </w:rPr>
              <w:t>4</w:t>
            </w:r>
          </w:p>
        </w:tc>
      </w:tr>
      <w:tr w:rsidR="006A2753"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6A2753" w:rsidRPr="00942082" w:rsidRDefault="006A2753" w:rsidP="00584E7D">
            <w:pPr>
              <w:spacing w:line="240" w:lineRule="auto"/>
              <w:ind w:firstLine="0"/>
              <w:rPr>
                <w:i/>
                <w:szCs w:val="28"/>
              </w:rPr>
            </w:pPr>
            <w:r w:rsidRPr="00942082">
              <w:rPr>
                <w:i/>
                <w:szCs w:val="28"/>
              </w:rPr>
              <w:t xml:space="preserve">Всього за </w:t>
            </w:r>
            <w:r>
              <w:rPr>
                <w:i/>
                <w:szCs w:val="28"/>
              </w:rPr>
              <w:t xml:space="preserve">змістовим </w:t>
            </w:r>
            <w:r w:rsidRPr="00942082">
              <w:rPr>
                <w:i/>
                <w:szCs w:val="28"/>
              </w:rPr>
              <w:t>модулем №</w:t>
            </w:r>
            <w:r w:rsidR="00584E7D">
              <w:rPr>
                <w:i/>
                <w:szCs w:val="28"/>
              </w:rPr>
              <w:t>2</w:t>
            </w:r>
          </w:p>
        </w:tc>
        <w:tc>
          <w:tcPr>
            <w:tcW w:w="1490" w:type="dxa"/>
            <w:tcBorders>
              <w:top w:val="single" w:sz="4" w:space="0" w:color="auto"/>
              <w:left w:val="single" w:sz="4" w:space="0" w:color="auto"/>
              <w:bottom w:val="single" w:sz="4" w:space="0" w:color="auto"/>
              <w:right w:val="single" w:sz="4" w:space="0" w:color="auto"/>
            </w:tcBorders>
            <w:vAlign w:val="center"/>
          </w:tcPr>
          <w:p w:rsidR="006A2753" w:rsidRPr="00942082" w:rsidRDefault="0085214F" w:rsidP="002055ED">
            <w:pPr>
              <w:spacing w:line="240" w:lineRule="auto"/>
              <w:ind w:firstLine="0"/>
              <w:jc w:val="center"/>
              <w:rPr>
                <w:szCs w:val="28"/>
              </w:rPr>
            </w:pPr>
            <w:r>
              <w:rPr>
                <w:szCs w:val="28"/>
              </w:rPr>
              <w:t>32</w:t>
            </w:r>
          </w:p>
        </w:tc>
      </w:tr>
      <w:tr w:rsidR="0097033E"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97033E" w:rsidRDefault="0097033E" w:rsidP="00A12259">
            <w:pPr>
              <w:spacing w:line="240" w:lineRule="auto"/>
              <w:ind w:firstLine="0"/>
              <w:rPr>
                <w:szCs w:val="28"/>
              </w:rPr>
            </w:pPr>
            <w:r>
              <w:rPr>
                <w:szCs w:val="28"/>
              </w:rPr>
              <w:t>Залік</w:t>
            </w:r>
          </w:p>
        </w:tc>
        <w:tc>
          <w:tcPr>
            <w:tcW w:w="1490" w:type="dxa"/>
            <w:tcBorders>
              <w:top w:val="single" w:sz="4" w:space="0" w:color="auto"/>
              <w:left w:val="single" w:sz="4" w:space="0" w:color="auto"/>
              <w:bottom w:val="single" w:sz="4" w:space="0" w:color="auto"/>
              <w:right w:val="single" w:sz="4" w:space="0" w:color="auto"/>
            </w:tcBorders>
            <w:vAlign w:val="center"/>
          </w:tcPr>
          <w:p w:rsidR="0097033E" w:rsidRPr="00942082" w:rsidRDefault="006A2753" w:rsidP="00A12259">
            <w:pPr>
              <w:spacing w:line="240" w:lineRule="auto"/>
              <w:ind w:firstLine="0"/>
              <w:jc w:val="center"/>
              <w:rPr>
                <w:szCs w:val="28"/>
              </w:rPr>
            </w:pPr>
            <w:r>
              <w:rPr>
                <w:szCs w:val="28"/>
              </w:rPr>
              <w:t>40</w:t>
            </w:r>
          </w:p>
        </w:tc>
      </w:tr>
      <w:tr w:rsidR="00580862" w:rsidRPr="00942082" w:rsidTr="0097033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580862" w:rsidRPr="00942082" w:rsidRDefault="00580862" w:rsidP="00A12259">
            <w:pPr>
              <w:spacing w:line="240" w:lineRule="auto"/>
              <w:ind w:firstLine="0"/>
              <w:rPr>
                <w:szCs w:val="28"/>
              </w:rPr>
            </w:pPr>
            <w:r>
              <w:rPr>
                <w:szCs w:val="28"/>
              </w:rPr>
              <w:t>Разом</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942082" w:rsidRDefault="006A2753" w:rsidP="00A12259">
            <w:pPr>
              <w:spacing w:line="240" w:lineRule="auto"/>
              <w:ind w:firstLine="0"/>
              <w:jc w:val="center"/>
              <w:rPr>
                <w:szCs w:val="28"/>
              </w:rPr>
            </w:pPr>
            <w:r>
              <w:rPr>
                <w:szCs w:val="28"/>
              </w:rPr>
              <w:t>100</w:t>
            </w:r>
          </w:p>
        </w:tc>
      </w:tr>
    </w:tbl>
    <w:p w:rsidR="00580862" w:rsidRPr="00165D47" w:rsidRDefault="00580862" w:rsidP="00A12259">
      <w:pPr>
        <w:spacing w:line="240" w:lineRule="auto"/>
        <w:ind w:firstLine="0"/>
        <w:jc w:val="center"/>
        <w:rPr>
          <w:bCs/>
          <w:i/>
          <w:caps/>
          <w:szCs w:val="28"/>
        </w:rPr>
      </w:pPr>
      <w:r w:rsidRPr="00165D47">
        <w:rPr>
          <w:bCs/>
          <w:i/>
          <w:caps/>
          <w:szCs w:val="28"/>
        </w:rPr>
        <w:t>Заочна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9"/>
        <w:gridCol w:w="1490"/>
      </w:tblGrid>
      <w:tr w:rsidR="00580862" w:rsidRPr="00942082" w:rsidTr="00A12259">
        <w:trPr>
          <w:jc w:val="center"/>
        </w:trPr>
        <w:tc>
          <w:tcPr>
            <w:tcW w:w="8149" w:type="dxa"/>
            <w:vAlign w:val="center"/>
          </w:tcPr>
          <w:p w:rsidR="00580862" w:rsidRPr="00942082" w:rsidRDefault="00580862" w:rsidP="00A12259">
            <w:pPr>
              <w:spacing w:line="240" w:lineRule="auto"/>
              <w:ind w:firstLine="0"/>
              <w:jc w:val="center"/>
              <w:rPr>
                <w:szCs w:val="28"/>
              </w:rPr>
            </w:pPr>
            <w:r w:rsidRPr="00942082">
              <w:rPr>
                <w:szCs w:val="28"/>
              </w:rPr>
              <w:t>Вид навчальної роботи</w:t>
            </w:r>
          </w:p>
        </w:tc>
        <w:tc>
          <w:tcPr>
            <w:tcW w:w="1490" w:type="dxa"/>
            <w:vAlign w:val="center"/>
          </w:tcPr>
          <w:p w:rsidR="00580862" w:rsidRPr="00942082" w:rsidRDefault="00580862" w:rsidP="00A12259">
            <w:pPr>
              <w:spacing w:line="240" w:lineRule="auto"/>
              <w:ind w:firstLine="0"/>
              <w:jc w:val="center"/>
              <w:rPr>
                <w:szCs w:val="28"/>
              </w:rPr>
            </w:pPr>
            <w:r w:rsidRPr="00942082">
              <w:rPr>
                <w:szCs w:val="28"/>
              </w:rPr>
              <w:t>Кількість балів</w:t>
            </w:r>
          </w:p>
          <w:p w:rsidR="00580862" w:rsidRPr="00942082" w:rsidRDefault="00580862" w:rsidP="00A12259">
            <w:pPr>
              <w:spacing w:line="240" w:lineRule="auto"/>
              <w:ind w:firstLine="0"/>
              <w:jc w:val="center"/>
              <w:rPr>
                <w:i/>
                <w:szCs w:val="28"/>
              </w:rPr>
            </w:pPr>
            <w:r w:rsidRPr="00942082">
              <w:rPr>
                <w:i/>
                <w:szCs w:val="28"/>
              </w:rPr>
              <w:t>максимум</w:t>
            </w:r>
          </w:p>
        </w:tc>
      </w:tr>
      <w:tr w:rsidR="006A2753" w:rsidRPr="00942082" w:rsidTr="00A12259">
        <w:trPr>
          <w:jc w:val="center"/>
        </w:trPr>
        <w:tc>
          <w:tcPr>
            <w:tcW w:w="8149" w:type="dxa"/>
            <w:vAlign w:val="center"/>
          </w:tcPr>
          <w:p w:rsidR="006A2753" w:rsidRPr="00942082" w:rsidRDefault="006A2753" w:rsidP="00A12259">
            <w:pPr>
              <w:spacing w:line="240" w:lineRule="auto"/>
              <w:ind w:firstLine="0"/>
              <w:rPr>
                <w:i/>
                <w:szCs w:val="28"/>
              </w:rPr>
            </w:pPr>
            <w:r w:rsidRPr="00942082">
              <w:rPr>
                <w:i/>
                <w:szCs w:val="28"/>
              </w:rPr>
              <w:t xml:space="preserve">Контрольна робота з дисципліни </w:t>
            </w:r>
          </w:p>
          <w:p w:rsidR="006A2753" w:rsidRPr="00942082" w:rsidRDefault="006A2753" w:rsidP="00A12259">
            <w:pPr>
              <w:spacing w:line="240" w:lineRule="auto"/>
              <w:ind w:firstLine="0"/>
              <w:rPr>
                <w:i/>
                <w:szCs w:val="28"/>
              </w:rPr>
            </w:pPr>
            <w:r w:rsidRPr="00942082">
              <w:rPr>
                <w:i/>
                <w:szCs w:val="28"/>
              </w:rPr>
              <w:t>(відповідно отриманого завдання)</w:t>
            </w:r>
          </w:p>
        </w:tc>
        <w:tc>
          <w:tcPr>
            <w:tcW w:w="1490" w:type="dxa"/>
            <w:vAlign w:val="center"/>
          </w:tcPr>
          <w:p w:rsidR="006A2753" w:rsidRPr="00FE1E75" w:rsidRDefault="006A2753" w:rsidP="002055ED">
            <w:pPr>
              <w:spacing w:line="240" w:lineRule="auto"/>
              <w:ind w:firstLine="0"/>
              <w:jc w:val="center"/>
              <w:rPr>
                <w:szCs w:val="28"/>
              </w:rPr>
            </w:pPr>
            <w:r w:rsidRPr="00FE1E75">
              <w:rPr>
                <w:szCs w:val="28"/>
              </w:rPr>
              <w:t>60</w:t>
            </w:r>
          </w:p>
        </w:tc>
      </w:tr>
      <w:tr w:rsidR="006A2753" w:rsidRPr="00942082" w:rsidTr="00A12259">
        <w:trPr>
          <w:jc w:val="center"/>
        </w:trPr>
        <w:tc>
          <w:tcPr>
            <w:tcW w:w="8149" w:type="dxa"/>
            <w:tcBorders>
              <w:top w:val="single" w:sz="4" w:space="0" w:color="auto"/>
              <w:left w:val="single" w:sz="4" w:space="0" w:color="auto"/>
              <w:bottom w:val="single" w:sz="4" w:space="0" w:color="auto"/>
              <w:right w:val="single" w:sz="4" w:space="0" w:color="auto"/>
            </w:tcBorders>
            <w:vAlign w:val="center"/>
          </w:tcPr>
          <w:p w:rsidR="006A2753" w:rsidRPr="00942082" w:rsidRDefault="006A2753" w:rsidP="00A12259">
            <w:pPr>
              <w:spacing w:line="240" w:lineRule="auto"/>
              <w:ind w:firstLine="0"/>
              <w:rPr>
                <w:szCs w:val="28"/>
              </w:rPr>
            </w:pPr>
            <w:r>
              <w:rPr>
                <w:szCs w:val="28"/>
              </w:rPr>
              <w:lastRenderedPageBreak/>
              <w:t>Залік</w:t>
            </w:r>
          </w:p>
        </w:tc>
        <w:tc>
          <w:tcPr>
            <w:tcW w:w="1490" w:type="dxa"/>
            <w:tcBorders>
              <w:top w:val="single" w:sz="4" w:space="0" w:color="auto"/>
              <w:left w:val="single" w:sz="4" w:space="0" w:color="auto"/>
              <w:bottom w:val="single" w:sz="4" w:space="0" w:color="auto"/>
              <w:right w:val="single" w:sz="4" w:space="0" w:color="auto"/>
            </w:tcBorders>
            <w:vAlign w:val="center"/>
          </w:tcPr>
          <w:p w:rsidR="006A2753" w:rsidRPr="00FE1E75" w:rsidRDefault="006A2753" w:rsidP="002055ED">
            <w:pPr>
              <w:spacing w:line="240" w:lineRule="auto"/>
              <w:ind w:firstLine="0"/>
              <w:jc w:val="center"/>
              <w:rPr>
                <w:szCs w:val="28"/>
              </w:rPr>
            </w:pPr>
            <w:r w:rsidRPr="00FE1E75">
              <w:rPr>
                <w:szCs w:val="28"/>
              </w:rPr>
              <w:t>40</w:t>
            </w:r>
          </w:p>
        </w:tc>
      </w:tr>
      <w:tr w:rsidR="006A2753" w:rsidRPr="00942082" w:rsidTr="00A12259">
        <w:trPr>
          <w:trHeight w:val="279"/>
          <w:jc w:val="center"/>
        </w:trPr>
        <w:tc>
          <w:tcPr>
            <w:tcW w:w="8149" w:type="dxa"/>
            <w:vAlign w:val="center"/>
          </w:tcPr>
          <w:p w:rsidR="006A2753" w:rsidRPr="000F2ABE" w:rsidRDefault="006A2753" w:rsidP="00A12259">
            <w:pPr>
              <w:spacing w:line="240" w:lineRule="auto"/>
              <w:ind w:firstLine="0"/>
              <w:rPr>
                <w:szCs w:val="28"/>
              </w:rPr>
            </w:pPr>
            <w:r w:rsidRPr="000F2ABE">
              <w:rPr>
                <w:szCs w:val="28"/>
              </w:rPr>
              <w:t>Разом</w:t>
            </w:r>
          </w:p>
        </w:tc>
        <w:tc>
          <w:tcPr>
            <w:tcW w:w="1490" w:type="dxa"/>
            <w:vAlign w:val="center"/>
          </w:tcPr>
          <w:p w:rsidR="006A2753" w:rsidRPr="00FE1E75" w:rsidRDefault="006A2753" w:rsidP="002055ED">
            <w:pPr>
              <w:spacing w:line="240" w:lineRule="auto"/>
              <w:ind w:firstLine="0"/>
              <w:jc w:val="center"/>
              <w:rPr>
                <w:szCs w:val="28"/>
              </w:rPr>
            </w:pPr>
            <w:r w:rsidRPr="00FE1E75">
              <w:rPr>
                <w:szCs w:val="28"/>
              </w:rPr>
              <w:t>100</w:t>
            </w:r>
          </w:p>
        </w:tc>
      </w:tr>
    </w:tbl>
    <w:p w:rsidR="0097033E" w:rsidRDefault="0097033E" w:rsidP="00580862">
      <w:pPr>
        <w:shd w:val="clear" w:color="auto" w:fill="FFFFFF"/>
        <w:spacing w:line="240" w:lineRule="auto"/>
        <w:jc w:val="center"/>
        <w:rPr>
          <w:b/>
          <w:caps/>
          <w:szCs w:val="28"/>
        </w:rPr>
      </w:pP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Для оцінки рівня відповідей студентів на теоретичні запитання та вирішення практичних завдань використовуються такі критерії: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оцінка п’ять балів ставиться за глибоке засвоєння програмного матеріалу, застосування для відповіді не тільки рекомендованої, а й додаткової літератури та творчого підходу; чітке володіння понятійним апаратом, методами, методиками та інструментами регіонального управління, вміння використовувати їх для виконання конкретних практичних завдань, розв’язання ситуацій;</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чотири бали ставиться за повне засвоєння програмного матеріалу та наявне вміння орієнтуватися в ньому, усвідомлене застосування знань для розв’язання практичних задач. Практичні завдання виконуються в цілому правильно з використанням типового алгоритму, але при їх виконанні студент припускається окремих помилок;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три бали ставиться за недостатнє вміння застосовувати теоретичні знання для розв’язання практичних задач; за умови, якщо завдання в основному виконане та мету завдання досягнуто, а студент при відповіді продемонстрував розуміння основних положень матеріалу навчальної дисципліни;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два бали ставиться студенту, що не опанував програмний матеріал, не може правильно виконати практичні завдання, стикається зі значними труднощами при аналізі економічних явищ та процесів регіонального розвитку; оцінка один бал ставиться за невиконання завдання загалом. </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Для підведення підсумків роботи студентів з навчальної дисципліни «</w:t>
      </w:r>
      <w:r w:rsidR="00FA49FD">
        <w:rPr>
          <w:rFonts w:eastAsia="Times New Roman" w:cs="Times New Roman"/>
          <w:color w:val="000000"/>
          <w:szCs w:val="28"/>
          <w:lang w:eastAsia="ru-RU"/>
        </w:rPr>
        <w:t>Регулювання договірних та контрактних відносин</w:t>
      </w:r>
      <w:r w:rsidRPr="00FE1E75">
        <w:rPr>
          <w:rFonts w:eastAsia="Times New Roman" w:cs="Times New Roman"/>
          <w:color w:val="000000"/>
          <w:szCs w:val="28"/>
          <w:lang w:eastAsia="ru-RU"/>
        </w:rPr>
        <w:t>» виставляється загальна оцінка, яка розраховується як сума середнього значення балів за кожен модуль та кількості балів отриманих на заліку.</w:t>
      </w:r>
    </w:p>
    <w:p w:rsidR="0097033E" w:rsidRPr="00FE1E75" w:rsidRDefault="0097033E" w:rsidP="0097033E">
      <w:pPr>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Результати знань студента оцінюються за національною шкалою та одночасно виставляється кількість балів за 100 бальною системою і оцінка у системі ECTS (Європейська кредитно-трансфертна система).</w:t>
      </w:r>
    </w:p>
    <w:p w:rsidR="0097033E" w:rsidRPr="00FE1E75" w:rsidRDefault="0097033E" w:rsidP="0097033E">
      <w:pPr>
        <w:widowControl w:val="0"/>
        <w:shd w:val="clear" w:color="auto" w:fill="FFFFFF"/>
        <w:spacing w:line="240" w:lineRule="auto"/>
        <w:ind w:right="24" w:firstLine="567"/>
        <w:rPr>
          <w:rFonts w:eastAsia="Times New Roman" w:cs="Times New Roman"/>
          <w:color w:val="000000"/>
          <w:szCs w:val="28"/>
          <w:lang w:eastAsia="ru-RU"/>
        </w:rPr>
      </w:pPr>
      <w:r w:rsidRPr="00FE1E75">
        <w:rPr>
          <w:rFonts w:eastAsia="Times New Roman" w:cs="Times New Roman"/>
          <w:color w:val="000000"/>
          <w:szCs w:val="28"/>
          <w:lang w:eastAsia="ru-RU"/>
        </w:rPr>
        <w:t>Національна шкала складається з таких оцінок: «Зараховано», «Не зараховано».</w:t>
      </w:r>
    </w:p>
    <w:p w:rsidR="0097033E" w:rsidRPr="00FE1E75" w:rsidRDefault="0097033E" w:rsidP="0097033E">
      <w:pPr>
        <w:shd w:val="clear" w:color="auto" w:fill="FFFFFF"/>
        <w:spacing w:line="240" w:lineRule="auto"/>
        <w:ind w:left="10" w:right="5" w:firstLine="567"/>
        <w:rPr>
          <w:rFonts w:eastAsia="Times New Roman" w:cs="Times New Roman"/>
          <w:szCs w:val="28"/>
          <w:lang w:eastAsia="ru-RU"/>
        </w:rPr>
      </w:pPr>
      <w:r w:rsidRPr="00FE1E75">
        <w:rPr>
          <w:rFonts w:eastAsia="Times New Roman" w:cs="Times New Roman"/>
          <w:color w:val="000000"/>
          <w:szCs w:val="28"/>
          <w:lang w:eastAsia="ru-RU"/>
        </w:rPr>
        <w:t>Оцінка «Зараховано» (А) ставиться у випадках, коли студент має систематичні та глибокі знання навчального матеріалу, вміє без помилок виконувати практичні</w:t>
      </w:r>
      <w:r w:rsidRPr="00FE1E75">
        <w:rPr>
          <w:rFonts w:eastAsia="Times New Roman" w:cs="Times New Roman"/>
          <w:color w:val="000000"/>
          <w:spacing w:val="1"/>
          <w:szCs w:val="28"/>
          <w:lang w:eastAsia="ru-RU"/>
        </w:rPr>
        <w:t xml:space="preserve"> </w:t>
      </w:r>
      <w:r w:rsidRPr="00FE1E75">
        <w:rPr>
          <w:rFonts w:eastAsia="Times New Roman" w:cs="Times New Roman"/>
          <w:color w:val="000000"/>
          <w:spacing w:val="2"/>
          <w:szCs w:val="28"/>
          <w:lang w:eastAsia="ru-RU"/>
        </w:rPr>
        <w:t xml:space="preserve">завдання, передбачені програмою курсу, засвоїв основну та ознайомився із </w:t>
      </w:r>
      <w:r w:rsidRPr="00FE1E75">
        <w:rPr>
          <w:rFonts w:eastAsia="Times New Roman" w:cs="Times New Roman"/>
          <w:color w:val="000000"/>
          <w:szCs w:val="28"/>
          <w:lang w:eastAsia="ru-RU"/>
        </w:rPr>
        <w:t xml:space="preserve">додатковою літературою, викладає матеріал у логічній послідовності, робить узагальнення і висновки, наводить практичні приклади у контексті тематичного </w:t>
      </w:r>
      <w:r w:rsidRPr="00FE1E75">
        <w:rPr>
          <w:rFonts w:eastAsia="Times New Roman" w:cs="Times New Roman"/>
          <w:color w:val="000000"/>
          <w:spacing w:val="-1"/>
          <w:szCs w:val="28"/>
          <w:lang w:eastAsia="ru-RU"/>
        </w:rPr>
        <w:t>теоретичного матеріалу.</w:t>
      </w:r>
    </w:p>
    <w:p w:rsidR="0097033E" w:rsidRPr="00FE1E75" w:rsidRDefault="0097033E" w:rsidP="0097033E">
      <w:pPr>
        <w:shd w:val="clear" w:color="auto" w:fill="FFFFFF"/>
        <w:spacing w:line="240" w:lineRule="auto"/>
        <w:ind w:left="5" w:right="10" w:firstLine="567"/>
        <w:rPr>
          <w:rFonts w:eastAsia="Times New Roman" w:cs="Times New Roman"/>
          <w:szCs w:val="28"/>
          <w:lang w:eastAsia="ru-RU"/>
        </w:rPr>
      </w:pPr>
      <w:r w:rsidRPr="00FE1E75">
        <w:rPr>
          <w:rFonts w:eastAsia="Times New Roman" w:cs="Times New Roman"/>
          <w:color w:val="000000"/>
          <w:spacing w:val="3"/>
          <w:szCs w:val="28"/>
          <w:lang w:eastAsia="ru-RU"/>
        </w:rPr>
        <w:t xml:space="preserve">Оцінка «Зараховано» (В або С) ставиться, якщо студент повністю засвоїв навчальний </w:t>
      </w:r>
      <w:r w:rsidRPr="00FE1E75">
        <w:rPr>
          <w:rFonts w:eastAsia="Times New Roman" w:cs="Times New Roman"/>
          <w:color w:val="000000"/>
          <w:spacing w:val="-1"/>
          <w:szCs w:val="28"/>
          <w:lang w:eastAsia="ru-RU"/>
        </w:rPr>
        <w:t xml:space="preserve">матеріал, знає основну літературу, вміє виконувати практичні завдання, викладає </w:t>
      </w:r>
      <w:r w:rsidRPr="00FE1E75">
        <w:rPr>
          <w:rFonts w:eastAsia="Times New Roman" w:cs="Times New Roman"/>
          <w:color w:val="000000"/>
          <w:szCs w:val="28"/>
          <w:lang w:eastAsia="ru-RU"/>
        </w:rPr>
        <w:t xml:space="preserve">матеріал у логічній послідовності, робить певні узагальнення і висновки, але не наводить практичних прикладів у контексті тематичного теоретичного матеріалу </w:t>
      </w:r>
      <w:r w:rsidRPr="00FE1E75">
        <w:rPr>
          <w:rFonts w:eastAsia="Times New Roman" w:cs="Times New Roman"/>
          <w:color w:val="000000"/>
          <w:spacing w:val="5"/>
          <w:szCs w:val="28"/>
          <w:lang w:eastAsia="ru-RU"/>
        </w:rPr>
        <w:t xml:space="preserve">або допускає незначні помилки у </w:t>
      </w:r>
      <w:r w:rsidRPr="00FE1E75">
        <w:rPr>
          <w:rFonts w:eastAsia="Times New Roman" w:cs="Times New Roman"/>
          <w:color w:val="000000"/>
          <w:spacing w:val="5"/>
          <w:szCs w:val="28"/>
          <w:lang w:eastAsia="ru-RU"/>
        </w:rPr>
        <w:lastRenderedPageBreak/>
        <w:t xml:space="preserve">формулюванні термінів, категорій, </w:t>
      </w:r>
      <w:r w:rsidRPr="00FE1E75">
        <w:rPr>
          <w:rFonts w:eastAsia="Times New Roman" w:cs="Times New Roman"/>
          <w:color w:val="000000"/>
          <w:spacing w:val="1"/>
          <w:szCs w:val="28"/>
          <w:lang w:eastAsia="ru-RU"/>
        </w:rPr>
        <w:t xml:space="preserve">невеликі арифметичні помилки у розрахунках при розв’язанні практичних </w:t>
      </w:r>
      <w:r w:rsidRPr="00FE1E75">
        <w:rPr>
          <w:rFonts w:eastAsia="Times New Roman" w:cs="Times New Roman"/>
          <w:color w:val="000000"/>
          <w:spacing w:val="-4"/>
          <w:szCs w:val="28"/>
          <w:lang w:eastAsia="ru-RU"/>
        </w:rPr>
        <w:t>завдань.</w:t>
      </w:r>
    </w:p>
    <w:p w:rsidR="0097033E" w:rsidRPr="00FE1E75" w:rsidRDefault="0097033E" w:rsidP="0097033E">
      <w:pPr>
        <w:widowControl w:val="0"/>
        <w:shd w:val="clear" w:color="auto" w:fill="FFFFFF"/>
        <w:spacing w:line="240" w:lineRule="auto"/>
        <w:ind w:right="24" w:firstLine="567"/>
        <w:rPr>
          <w:rFonts w:eastAsia="Times New Roman" w:cs="Times New Roman"/>
          <w:szCs w:val="28"/>
          <w:lang w:eastAsia="ru-RU"/>
        </w:rPr>
      </w:pPr>
      <w:r w:rsidRPr="00FE1E75">
        <w:rPr>
          <w:rFonts w:eastAsia="Times New Roman" w:cs="Times New Roman"/>
          <w:color w:val="000000"/>
          <w:szCs w:val="28"/>
          <w:lang w:eastAsia="ru-RU"/>
        </w:rPr>
        <w:t xml:space="preserve">Оцінка «Зараховано» (D або Е) ставиться у випадках, коли студент засвоїв матеріал не у повному обсязі, дає неповну відповідь на поставлене теоретичне питання, </w:t>
      </w:r>
      <w:r w:rsidRPr="00FE1E75">
        <w:rPr>
          <w:rFonts w:eastAsia="Times New Roman" w:cs="Times New Roman"/>
          <w:color w:val="000000"/>
          <w:spacing w:val="-1"/>
          <w:szCs w:val="28"/>
          <w:lang w:eastAsia="ru-RU"/>
        </w:rPr>
        <w:t>допустив грубих помилок у розрахунках при розв’язанні практичного завдання.</w:t>
      </w:r>
    </w:p>
    <w:p w:rsidR="0097033E" w:rsidRPr="00FE1E75" w:rsidRDefault="0097033E" w:rsidP="0097033E">
      <w:pPr>
        <w:shd w:val="clear" w:color="auto" w:fill="FFFFFF"/>
        <w:spacing w:line="240" w:lineRule="auto"/>
        <w:ind w:left="5" w:right="19" w:firstLine="567"/>
        <w:rPr>
          <w:rFonts w:eastAsia="Times New Roman" w:cs="Times New Roman"/>
          <w:color w:val="000000"/>
          <w:szCs w:val="28"/>
          <w:lang w:eastAsia="ru-RU"/>
        </w:rPr>
      </w:pPr>
      <w:r w:rsidRPr="00FE1E75">
        <w:rPr>
          <w:rFonts w:eastAsia="Times New Roman" w:cs="Times New Roman"/>
          <w:color w:val="000000"/>
          <w:szCs w:val="28"/>
          <w:lang w:eastAsia="ru-RU"/>
        </w:rPr>
        <w:t xml:space="preserve">Оцінка «Не зараховано» ставиться студенту, який не засвоїв навчальний </w:t>
      </w:r>
      <w:r w:rsidRPr="00FE1E75">
        <w:rPr>
          <w:rFonts w:eastAsia="Times New Roman" w:cs="Times New Roman"/>
          <w:color w:val="000000"/>
          <w:spacing w:val="1"/>
          <w:szCs w:val="28"/>
          <w:lang w:eastAsia="ru-RU"/>
        </w:rPr>
        <w:t xml:space="preserve">матеріал, дає неправильні відповіді на поставлені теоретичні запитання, не вміє, </w:t>
      </w:r>
      <w:r w:rsidRPr="00FE1E75">
        <w:rPr>
          <w:rFonts w:eastAsia="Times New Roman" w:cs="Times New Roman"/>
          <w:color w:val="000000"/>
          <w:szCs w:val="28"/>
          <w:lang w:eastAsia="ru-RU"/>
        </w:rPr>
        <w:t>або неправильно виконує розрахунки при розв’язанні практичних завдань.</w:t>
      </w:r>
    </w:p>
    <w:p w:rsidR="0097033E" w:rsidRPr="00FE1E75" w:rsidRDefault="0097033E" w:rsidP="0097033E">
      <w:pPr>
        <w:shd w:val="clear" w:color="auto" w:fill="FFFFFF"/>
        <w:spacing w:line="240" w:lineRule="auto"/>
        <w:ind w:left="5" w:right="19" w:firstLine="567"/>
        <w:rPr>
          <w:rFonts w:eastAsia="Times New Roman" w:cs="Times New Roman"/>
          <w:szCs w:val="28"/>
          <w:lang w:eastAsia="ru-RU"/>
        </w:rPr>
      </w:pPr>
      <w:r w:rsidRPr="00FE1E75">
        <w:rPr>
          <w:rFonts w:eastAsia="Times New Roman" w:cs="Times New Roman"/>
          <w:color w:val="000000"/>
          <w:szCs w:val="28"/>
          <w:lang w:eastAsia="ru-RU"/>
        </w:rPr>
        <w:t xml:space="preserve">Оцінка за шкалою </w:t>
      </w:r>
      <w:r w:rsidRPr="00FE1E75">
        <w:rPr>
          <w:rFonts w:eastAsia="Times New Roman" w:cs="Times New Roman"/>
          <w:szCs w:val="28"/>
          <w:lang w:eastAsia="ru-RU"/>
        </w:rPr>
        <w:t>ECTS забезпечує прозорість оцінювання знань та розширює можливості вибору для студентів. Критерії оцінювання знань студентів визначаються за 100-бальною шкалою та відповідність до національної шкали.</w:t>
      </w:r>
    </w:p>
    <w:p w:rsidR="0097033E" w:rsidRPr="00FE1E75" w:rsidRDefault="0097033E" w:rsidP="0097033E">
      <w:pPr>
        <w:adjustRightInd w:val="0"/>
        <w:snapToGrid w:val="0"/>
        <w:spacing w:line="240" w:lineRule="auto"/>
        <w:ind w:firstLine="567"/>
        <w:rPr>
          <w:rFonts w:eastAsia="Times New Roman" w:cs="Times New Roman"/>
          <w:snapToGrid w:val="0"/>
          <w:color w:val="000000"/>
          <w:szCs w:val="28"/>
          <w:lang w:eastAsia="ru-RU"/>
        </w:rPr>
      </w:pPr>
      <w:r w:rsidRPr="00FE1E75">
        <w:rPr>
          <w:rFonts w:eastAsia="Times New Roman" w:cs="Times New Roman"/>
          <w:snapToGrid w:val="0"/>
          <w:color w:val="000000"/>
          <w:szCs w:val="28"/>
          <w:lang w:eastAsia="ru-RU"/>
        </w:rPr>
        <w:t>Середньозважений бал за таблицею відповідності трансформується в оцінки національної шкали та шкали ЕСТS (А, В, С, D, Е, FX, F).</w:t>
      </w:r>
    </w:p>
    <w:p w:rsidR="0097033E" w:rsidRPr="00FE1E75" w:rsidRDefault="0097033E" w:rsidP="0097033E">
      <w:pPr>
        <w:ind w:firstLine="567"/>
        <w:jc w:val="center"/>
        <w:rPr>
          <w:rFonts w:eastAsia="Times New Roman" w:cs="Times New Roman"/>
          <w:bCs/>
          <w:szCs w:val="28"/>
          <w:lang w:eastAsia="ru-RU"/>
        </w:rPr>
      </w:pPr>
      <w:r w:rsidRPr="00FE1E75">
        <w:rPr>
          <w:rFonts w:eastAsia="Times New Roman" w:cs="Times New Roman"/>
          <w:bCs/>
          <w:szCs w:val="28"/>
          <w:lang w:eastAsia="ru-RU"/>
        </w:rPr>
        <w:t>Таблиця – 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123"/>
        <w:gridCol w:w="3594"/>
        <w:gridCol w:w="2785"/>
      </w:tblGrid>
      <w:tr w:rsidR="0097033E" w:rsidRPr="00FE1E75" w:rsidTr="002055ED">
        <w:trPr>
          <w:trHeight w:val="450"/>
        </w:trPr>
        <w:tc>
          <w:tcPr>
            <w:tcW w:w="2137" w:type="dxa"/>
            <w:vMerge w:val="restart"/>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Сума балів за всі види навчальної діяльності</w:t>
            </w:r>
          </w:p>
        </w:tc>
        <w:tc>
          <w:tcPr>
            <w:tcW w:w="1123" w:type="dxa"/>
            <w:vMerge w:val="restart"/>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Оцінка</w:t>
            </w:r>
            <w:r w:rsidRPr="00FE1E75">
              <w:rPr>
                <w:rFonts w:eastAsia="Times New Roman" w:cs="Times New Roman"/>
                <w:b/>
                <w:sz w:val="24"/>
                <w:szCs w:val="24"/>
                <w:lang w:eastAsia="ru-RU"/>
              </w:rPr>
              <w:t xml:space="preserve"> </w:t>
            </w:r>
            <w:r w:rsidRPr="00FE1E75">
              <w:rPr>
                <w:rFonts w:eastAsia="Times New Roman" w:cs="Times New Roman"/>
                <w:sz w:val="24"/>
                <w:szCs w:val="24"/>
                <w:lang w:eastAsia="ru-RU"/>
              </w:rPr>
              <w:t>ECTS</w:t>
            </w:r>
          </w:p>
        </w:tc>
        <w:tc>
          <w:tcPr>
            <w:tcW w:w="6379" w:type="dxa"/>
            <w:gridSpan w:val="2"/>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Оцінка за національною шкалою</w:t>
            </w:r>
          </w:p>
        </w:tc>
      </w:tr>
      <w:tr w:rsidR="0097033E" w:rsidRPr="00FE1E75" w:rsidTr="002055ED">
        <w:trPr>
          <w:trHeight w:val="450"/>
        </w:trPr>
        <w:tc>
          <w:tcPr>
            <w:tcW w:w="2137" w:type="dxa"/>
            <w:vMerge/>
            <w:vAlign w:val="center"/>
          </w:tcPr>
          <w:p w:rsidR="0097033E" w:rsidRPr="00FE1E75" w:rsidRDefault="0097033E" w:rsidP="002055ED">
            <w:pPr>
              <w:spacing w:line="240" w:lineRule="auto"/>
              <w:ind w:firstLine="0"/>
              <w:jc w:val="center"/>
              <w:rPr>
                <w:rFonts w:eastAsia="Times New Roman" w:cs="Times New Roman"/>
                <w:sz w:val="24"/>
                <w:szCs w:val="24"/>
                <w:lang w:eastAsia="ru-RU"/>
              </w:rPr>
            </w:pPr>
          </w:p>
        </w:tc>
        <w:tc>
          <w:tcPr>
            <w:tcW w:w="1123" w:type="dxa"/>
            <w:vMerge/>
            <w:vAlign w:val="center"/>
          </w:tcPr>
          <w:p w:rsidR="0097033E" w:rsidRPr="00FE1E75" w:rsidRDefault="0097033E" w:rsidP="002055ED">
            <w:pPr>
              <w:spacing w:line="240" w:lineRule="auto"/>
              <w:ind w:firstLine="0"/>
              <w:jc w:val="center"/>
              <w:rPr>
                <w:rFonts w:eastAsia="Times New Roman" w:cs="Times New Roman"/>
                <w:sz w:val="24"/>
                <w:szCs w:val="24"/>
                <w:lang w:eastAsia="ru-RU"/>
              </w:rPr>
            </w:pPr>
          </w:p>
        </w:tc>
        <w:tc>
          <w:tcPr>
            <w:tcW w:w="3594" w:type="dxa"/>
            <w:vAlign w:val="center"/>
          </w:tcPr>
          <w:p w:rsidR="0097033E" w:rsidRPr="00FE1E75" w:rsidRDefault="0097033E" w:rsidP="002055ED">
            <w:pPr>
              <w:spacing w:line="240" w:lineRule="auto"/>
              <w:ind w:right="-144" w:firstLine="0"/>
              <w:jc w:val="center"/>
              <w:rPr>
                <w:rFonts w:eastAsia="Times New Roman" w:cs="Times New Roman"/>
                <w:sz w:val="24"/>
                <w:szCs w:val="24"/>
                <w:lang w:eastAsia="ru-RU"/>
              </w:rPr>
            </w:pPr>
            <w:r w:rsidRPr="00FE1E75">
              <w:rPr>
                <w:rFonts w:eastAsia="Times New Roman" w:cs="Times New Roman"/>
                <w:sz w:val="24"/>
                <w:szCs w:val="24"/>
                <w:lang w:eastAsia="ru-RU"/>
              </w:rPr>
              <w:t>для екзамену, курсового проекту (роботи), практики</w:t>
            </w:r>
          </w:p>
        </w:tc>
        <w:tc>
          <w:tcPr>
            <w:tcW w:w="2785" w:type="dxa"/>
            <w:shd w:val="clear" w:color="auto" w:fill="auto"/>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для заліку</w:t>
            </w:r>
          </w:p>
        </w:tc>
      </w:tr>
      <w:tr w:rsidR="0097033E" w:rsidRPr="00FE1E75" w:rsidTr="002055ED">
        <w:tc>
          <w:tcPr>
            <w:tcW w:w="2137" w:type="dxa"/>
            <w:vAlign w:val="center"/>
          </w:tcPr>
          <w:p w:rsidR="0097033E" w:rsidRPr="00FE1E75" w:rsidRDefault="0097033E" w:rsidP="002055ED">
            <w:pPr>
              <w:spacing w:line="240" w:lineRule="auto"/>
              <w:ind w:left="180" w:firstLine="0"/>
              <w:jc w:val="center"/>
              <w:rPr>
                <w:rFonts w:eastAsia="Times New Roman" w:cs="Times New Roman"/>
                <w:b/>
                <w:sz w:val="24"/>
                <w:szCs w:val="24"/>
                <w:lang w:eastAsia="ru-RU"/>
              </w:rPr>
            </w:pPr>
            <w:r w:rsidRPr="00FE1E75">
              <w:rPr>
                <w:rFonts w:eastAsia="Times New Roman" w:cs="Times New Roman"/>
                <w:sz w:val="24"/>
                <w:szCs w:val="24"/>
                <w:lang w:eastAsia="ru-RU"/>
              </w:rPr>
              <w:t>90-100</w:t>
            </w:r>
          </w:p>
        </w:tc>
        <w:tc>
          <w:tcPr>
            <w:tcW w:w="1123"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А</w:t>
            </w:r>
          </w:p>
        </w:tc>
        <w:tc>
          <w:tcPr>
            <w:tcW w:w="3594"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відмінно</w:t>
            </w:r>
          </w:p>
        </w:tc>
        <w:tc>
          <w:tcPr>
            <w:tcW w:w="2785" w:type="dxa"/>
            <w:vMerge w:val="restart"/>
          </w:tcPr>
          <w:p w:rsidR="0097033E" w:rsidRPr="00FE1E75" w:rsidRDefault="0097033E" w:rsidP="002055ED">
            <w:pPr>
              <w:spacing w:line="240" w:lineRule="auto"/>
              <w:ind w:firstLine="0"/>
              <w:jc w:val="center"/>
              <w:rPr>
                <w:rFonts w:eastAsia="Times New Roman" w:cs="Times New Roman"/>
                <w:sz w:val="24"/>
                <w:szCs w:val="24"/>
                <w:lang w:eastAsia="ru-RU"/>
              </w:rPr>
            </w:pPr>
          </w:p>
          <w:p w:rsidR="0097033E" w:rsidRPr="00FE1E75" w:rsidRDefault="0097033E" w:rsidP="002055ED">
            <w:pPr>
              <w:spacing w:line="240" w:lineRule="auto"/>
              <w:ind w:firstLine="0"/>
              <w:jc w:val="center"/>
              <w:rPr>
                <w:rFonts w:eastAsia="Times New Roman" w:cs="Times New Roman"/>
                <w:sz w:val="24"/>
                <w:szCs w:val="24"/>
                <w:lang w:eastAsia="ru-RU"/>
              </w:rPr>
            </w:pPr>
          </w:p>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зараховано</w:t>
            </w:r>
          </w:p>
        </w:tc>
      </w:tr>
      <w:tr w:rsidR="0097033E" w:rsidRPr="00FE1E75" w:rsidTr="002055ED">
        <w:trPr>
          <w:trHeight w:val="194"/>
        </w:trPr>
        <w:tc>
          <w:tcPr>
            <w:tcW w:w="2137" w:type="dxa"/>
            <w:vAlign w:val="center"/>
          </w:tcPr>
          <w:p w:rsidR="0097033E" w:rsidRPr="00FE1E75" w:rsidRDefault="0097033E" w:rsidP="002055ED">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82-89</w:t>
            </w:r>
          </w:p>
        </w:tc>
        <w:tc>
          <w:tcPr>
            <w:tcW w:w="1123"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В</w:t>
            </w:r>
          </w:p>
        </w:tc>
        <w:tc>
          <w:tcPr>
            <w:tcW w:w="3594" w:type="dxa"/>
            <w:vMerge w:val="restart"/>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добре</w:t>
            </w:r>
          </w:p>
        </w:tc>
        <w:tc>
          <w:tcPr>
            <w:tcW w:w="2785" w:type="dxa"/>
            <w:vMerge/>
          </w:tcPr>
          <w:p w:rsidR="0097033E" w:rsidRPr="00FE1E75" w:rsidRDefault="0097033E" w:rsidP="002055ED">
            <w:pPr>
              <w:spacing w:line="240" w:lineRule="auto"/>
              <w:ind w:firstLine="0"/>
              <w:jc w:val="center"/>
              <w:rPr>
                <w:rFonts w:eastAsia="Times New Roman" w:cs="Times New Roman"/>
                <w:sz w:val="24"/>
                <w:szCs w:val="24"/>
                <w:lang w:eastAsia="ru-RU"/>
              </w:rPr>
            </w:pPr>
          </w:p>
        </w:tc>
      </w:tr>
      <w:tr w:rsidR="0097033E" w:rsidRPr="00FE1E75" w:rsidTr="002055ED">
        <w:tc>
          <w:tcPr>
            <w:tcW w:w="2137" w:type="dxa"/>
            <w:vAlign w:val="center"/>
          </w:tcPr>
          <w:p w:rsidR="0097033E" w:rsidRPr="00FE1E75" w:rsidRDefault="0097033E" w:rsidP="002055ED">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74-81</w:t>
            </w:r>
          </w:p>
        </w:tc>
        <w:tc>
          <w:tcPr>
            <w:tcW w:w="1123"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С</w:t>
            </w:r>
          </w:p>
        </w:tc>
        <w:tc>
          <w:tcPr>
            <w:tcW w:w="3594" w:type="dxa"/>
            <w:vMerge/>
            <w:vAlign w:val="center"/>
          </w:tcPr>
          <w:p w:rsidR="0097033E" w:rsidRPr="00FE1E75" w:rsidRDefault="0097033E" w:rsidP="002055ED">
            <w:pPr>
              <w:spacing w:line="240" w:lineRule="auto"/>
              <w:ind w:firstLine="0"/>
              <w:jc w:val="center"/>
              <w:rPr>
                <w:rFonts w:eastAsia="Times New Roman" w:cs="Times New Roman"/>
                <w:sz w:val="24"/>
                <w:szCs w:val="24"/>
                <w:lang w:eastAsia="ru-RU"/>
              </w:rPr>
            </w:pPr>
          </w:p>
        </w:tc>
        <w:tc>
          <w:tcPr>
            <w:tcW w:w="2785" w:type="dxa"/>
            <w:vMerge/>
          </w:tcPr>
          <w:p w:rsidR="0097033E" w:rsidRPr="00FE1E75" w:rsidRDefault="0097033E" w:rsidP="002055ED">
            <w:pPr>
              <w:spacing w:line="240" w:lineRule="auto"/>
              <w:ind w:firstLine="0"/>
              <w:jc w:val="center"/>
              <w:rPr>
                <w:rFonts w:eastAsia="Times New Roman" w:cs="Times New Roman"/>
                <w:sz w:val="24"/>
                <w:szCs w:val="24"/>
                <w:lang w:eastAsia="ru-RU"/>
              </w:rPr>
            </w:pPr>
          </w:p>
        </w:tc>
      </w:tr>
      <w:tr w:rsidR="0097033E" w:rsidRPr="00FE1E75" w:rsidTr="002055ED">
        <w:tc>
          <w:tcPr>
            <w:tcW w:w="2137" w:type="dxa"/>
            <w:vAlign w:val="center"/>
          </w:tcPr>
          <w:p w:rsidR="0097033E" w:rsidRPr="00FE1E75" w:rsidRDefault="0097033E" w:rsidP="002055ED">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64-73</w:t>
            </w:r>
          </w:p>
        </w:tc>
        <w:tc>
          <w:tcPr>
            <w:tcW w:w="1123"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D</w:t>
            </w:r>
          </w:p>
        </w:tc>
        <w:tc>
          <w:tcPr>
            <w:tcW w:w="3594" w:type="dxa"/>
            <w:vMerge w:val="restart"/>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 xml:space="preserve">задовільно </w:t>
            </w:r>
          </w:p>
        </w:tc>
        <w:tc>
          <w:tcPr>
            <w:tcW w:w="2785" w:type="dxa"/>
            <w:vMerge/>
          </w:tcPr>
          <w:p w:rsidR="0097033E" w:rsidRPr="00FE1E75" w:rsidRDefault="0097033E" w:rsidP="002055ED">
            <w:pPr>
              <w:spacing w:line="240" w:lineRule="auto"/>
              <w:ind w:firstLine="0"/>
              <w:jc w:val="center"/>
              <w:rPr>
                <w:rFonts w:eastAsia="Times New Roman" w:cs="Times New Roman"/>
                <w:sz w:val="24"/>
                <w:szCs w:val="24"/>
                <w:lang w:eastAsia="ru-RU"/>
              </w:rPr>
            </w:pPr>
          </w:p>
        </w:tc>
      </w:tr>
      <w:tr w:rsidR="0097033E" w:rsidRPr="00FE1E75" w:rsidTr="002055ED">
        <w:tc>
          <w:tcPr>
            <w:tcW w:w="2137" w:type="dxa"/>
            <w:vAlign w:val="center"/>
          </w:tcPr>
          <w:p w:rsidR="0097033E" w:rsidRPr="00FE1E75" w:rsidRDefault="0097033E" w:rsidP="002055ED">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60-63</w:t>
            </w:r>
          </w:p>
        </w:tc>
        <w:tc>
          <w:tcPr>
            <w:tcW w:w="1123"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 xml:space="preserve">Е </w:t>
            </w:r>
          </w:p>
        </w:tc>
        <w:tc>
          <w:tcPr>
            <w:tcW w:w="3594" w:type="dxa"/>
            <w:vMerge/>
            <w:vAlign w:val="center"/>
          </w:tcPr>
          <w:p w:rsidR="0097033E" w:rsidRPr="00FE1E75" w:rsidRDefault="0097033E" w:rsidP="002055ED">
            <w:pPr>
              <w:spacing w:line="240" w:lineRule="auto"/>
              <w:ind w:firstLine="0"/>
              <w:jc w:val="center"/>
              <w:rPr>
                <w:rFonts w:eastAsia="Times New Roman" w:cs="Times New Roman"/>
                <w:sz w:val="24"/>
                <w:szCs w:val="24"/>
                <w:lang w:eastAsia="ru-RU"/>
              </w:rPr>
            </w:pPr>
          </w:p>
        </w:tc>
        <w:tc>
          <w:tcPr>
            <w:tcW w:w="2785" w:type="dxa"/>
            <w:vMerge/>
          </w:tcPr>
          <w:p w:rsidR="0097033E" w:rsidRPr="00FE1E75" w:rsidRDefault="0097033E" w:rsidP="002055ED">
            <w:pPr>
              <w:spacing w:line="240" w:lineRule="auto"/>
              <w:ind w:firstLine="0"/>
              <w:jc w:val="center"/>
              <w:rPr>
                <w:rFonts w:eastAsia="Times New Roman" w:cs="Times New Roman"/>
                <w:sz w:val="24"/>
                <w:szCs w:val="24"/>
                <w:lang w:eastAsia="ru-RU"/>
              </w:rPr>
            </w:pPr>
          </w:p>
        </w:tc>
      </w:tr>
      <w:tr w:rsidR="0097033E" w:rsidRPr="00FE1E75" w:rsidTr="002055ED">
        <w:tc>
          <w:tcPr>
            <w:tcW w:w="2137" w:type="dxa"/>
            <w:vAlign w:val="center"/>
          </w:tcPr>
          <w:p w:rsidR="0097033E" w:rsidRPr="00FE1E75" w:rsidRDefault="0097033E" w:rsidP="002055ED">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35-59</w:t>
            </w:r>
          </w:p>
        </w:tc>
        <w:tc>
          <w:tcPr>
            <w:tcW w:w="1123"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FX</w:t>
            </w:r>
          </w:p>
        </w:tc>
        <w:tc>
          <w:tcPr>
            <w:tcW w:w="3594"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незадовільно з можливістю повторного складання</w:t>
            </w:r>
          </w:p>
        </w:tc>
        <w:tc>
          <w:tcPr>
            <w:tcW w:w="2785" w:type="dxa"/>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 зараховано з можливістю повторного складання</w:t>
            </w:r>
          </w:p>
        </w:tc>
      </w:tr>
      <w:tr w:rsidR="0097033E" w:rsidRPr="00FE1E75" w:rsidTr="002055ED">
        <w:trPr>
          <w:trHeight w:val="708"/>
        </w:trPr>
        <w:tc>
          <w:tcPr>
            <w:tcW w:w="2137" w:type="dxa"/>
            <w:vAlign w:val="center"/>
          </w:tcPr>
          <w:p w:rsidR="0097033E" w:rsidRPr="00FE1E75" w:rsidRDefault="0097033E" w:rsidP="002055ED">
            <w:pPr>
              <w:spacing w:line="240" w:lineRule="auto"/>
              <w:ind w:left="180" w:firstLine="0"/>
              <w:jc w:val="center"/>
              <w:rPr>
                <w:rFonts w:eastAsia="Times New Roman" w:cs="Times New Roman"/>
                <w:sz w:val="24"/>
                <w:szCs w:val="24"/>
                <w:lang w:eastAsia="ru-RU"/>
              </w:rPr>
            </w:pPr>
            <w:r w:rsidRPr="00FE1E75">
              <w:rPr>
                <w:rFonts w:eastAsia="Times New Roman" w:cs="Times New Roman"/>
                <w:sz w:val="24"/>
                <w:szCs w:val="24"/>
                <w:lang w:eastAsia="ru-RU"/>
              </w:rPr>
              <w:t>0-34</w:t>
            </w:r>
          </w:p>
        </w:tc>
        <w:tc>
          <w:tcPr>
            <w:tcW w:w="1123"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F</w:t>
            </w:r>
          </w:p>
        </w:tc>
        <w:tc>
          <w:tcPr>
            <w:tcW w:w="3594" w:type="dxa"/>
            <w:vAlign w:val="center"/>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незадовільно з обов’язковим повторним вивченням дисципліни</w:t>
            </w:r>
          </w:p>
        </w:tc>
        <w:tc>
          <w:tcPr>
            <w:tcW w:w="2785" w:type="dxa"/>
          </w:tcPr>
          <w:p w:rsidR="0097033E" w:rsidRPr="00FE1E75" w:rsidRDefault="0097033E" w:rsidP="002055ED">
            <w:pPr>
              <w:spacing w:line="240" w:lineRule="auto"/>
              <w:ind w:firstLine="0"/>
              <w:jc w:val="center"/>
              <w:rPr>
                <w:rFonts w:eastAsia="Times New Roman" w:cs="Times New Roman"/>
                <w:sz w:val="24"/>
                <w:szCs w:val="24"/>
                <w:lang w:eastAsia="ru-RU"/>
              </w:rPr>
            </w:pPr>
            <w:r w:rsidRPr="00FE1E75">
              <w:rPr>
                <w:rFonts w:eastAsia="Times New Roman" w:cs="Times New Roman"/>
                <w:sz w:val="24"/>
                <w:szCs w:val="24"/>
                <w:lang w:eastAsia="ru-RU"/>
              </w:rPr>
              <w:t>не зараховано з обов’язковим повторним вивченням дисципліни</w:t>
            </w:r>
          </w:p>
        </w:tc>
      </w:tr>
    </w:tbl>
    <w:p w:rsidR="0097033E" w:rsidRPr="00FE1E75" w:rsidRDefault="0097033E" w:rsidP="0097033E">
      <w:pPr>
        <w:shd w:val="clear" w:color="auto" w:fill="FFFFFF"/>
        <w:spacing w:line="240" w:lineRule="auto"/>
        <w:jc w:val="left"/>
        <w:rPr>
          <w:b/>
          <w:caps/>
          <w:szCs w:val="28"/>
          <w:highlight w:val="yellow"/>
        </w:rPr>
      </w:pPr>
    </w:p>
    <w:p w:rsidR="0097033E" w:rsidRDefault="0097033E" w:rsidP="00580862">
      <w:pPr>
        <w:shd w:val="clear" w:color="auto" w:fill="FFFFFF"/>
        <w:spacing w:line="240" w:lineRule="auto"/>
        <w:jc w:val="center"/>
        <w:rPr>
          <w:b/>
          <w:caps/>
          <w:szCs w:val="28"/>
        </w:rPr>
      </w:pPr>
    </w:p>
    <w:p w:rsidR="00580862" w:rsidRPr="00A25124" w:rsidRDefault="00611CE9" w:rsidP="00580862">
      <w:pPr>
        <w:shd w:val="clear" w:color="auto" w:fill="FFFFFF"/>
        <w:spacing w:line="240" w:lineRule="auto"/>
        <w:jc w:val="center"/>
        <w:rPr>
          <w:b/>
          <w:caps/>
          <w:szCs w:val="28"/>
        </w:rPr>
      </w:pPr>
      <w:r>
        <w:rPr>
          <w:b/>
          <w:caps/>
          <w:szCs w:val="28"/>
        </w:rPr>
        <w:t>10</w:t>
      </w:r>
      <w:r w:rsidR="00580862" w:rsidRPr="00A25124">
        <w:rPr>
          <w:b/>
          <w:caps/>
          <w:szCs w:val="28"/>
        </w:rPr>
        <w:t xml:space="preserve"> Рекомендована література</w:t>
      </w:r>
    </w:p>
    <w:p w:rsidR="00580862" w:rsidRPr="00A329C5" w:rsidRDefault="00580862" w:rsidP="00580862">
      <w:pPr>
        <w:shd w:val="clear" w:color="auto" w:fill="FFFFFF"/>
        <w:spacing w:line="240" w:lineRule="auto"/>
        <w:jc w:val="center"/>
        <w:rPr>
          <w:b/>
          <w:bCs/>
          <w:szCs w:val="28"/>
        </w:rPr>
      </w:pPr>
    </w:p>
    <w:p w:rsidR="00580862" w:rsidRDefault="00580862" w:rsidP="00580862">
      <w:pPr>
        <w:pStyle w:val="a8"/>
        <w:shd w:val="clear" w:color="auto" w:fill="FFFFFF"/>
        <w:spacing w:before="0" w:beforeAutospacing="0" w:after="0" w:afterAutospacing="0"/>
        <w:jc w:val="center"/>
        <w:rPr>
          <w:b/>
          <w:bCs/>
          <w:color w:val="000000"/>
          <w:sz w:val="28"/>
          <w:szCs w:val="28"/>
          <w:lang w:val="uk-UA"/>
        </w:rPr>
      </w:pPr>
      <w:r>
        <w:rPr>
          <w:b/>
          <w:bCs/>
          <w:color w:val="000000"/>
          <w:sz w:val="28"/>
          <w:szCs w:val="28"/>
          <w:lang w:val="uk-UA"/>
        </w:rPr>
        <w:t>Основна</w:t>
      </w:r>
    </w:p>
    <w:p w:rsidR="00A1265B" w:rsidRPr="002C603C" w:rsidRDefault="00A1265B" w:rsidP="00A1265B">
      <w:pPr>
        <w:autoSpaceDE w:val="0"/>
        <w:autoSpaceDN w:val="0"/>
        <w:adjustRightInd w:val="0"/>
        <w:spacing w:line="240" w:lineRule="auto"/>
        <w:rPr>
          <w:color w:val="000000"/>
          <w:szCs w:val="28"/>
        </w:rPr>
      </w:pPr>
      <w:r>
        <w:rPr>
          <w:color w:val="000000"/>
          <w:szCs w:val="28"/>
        </w:rPr>
        <w:t>1</w:t>
      </w:r>
      <w:r w:rsidRPr="002C603C">
        <w:rPr>
          <w:color w:val="000000"/>
          <w:szCs w:val="28"/>
        </w:rPr>
        <w:t xml:space="preserve">. </w:t>
      </w:r>
      <w:r>
        <w:t>Договір як універсальна правова конструкція: монографія / за ред. А.П. Гетьмана, В.І. Борисової. Харків: Право, 2012. 432 с. (Серія “Харківська правова школа”).</w:t>
      </w:r>
    </w:p>
    <w:p w:rsidR="00A1265B" w:rsidRDefault="00A1265B" w:rsidP="00A1265B">
      <w:pPr>
        <w:autoSpaceDE w:val="0"/>
        <w:autoSpaceDN w:val="0"/>
        <w:adjustRightInd w:val="0"/>
        <w:spacing w:line="240" w:lineRule="auto"/>
      </w:pPr>
      <w:r>
        <w:rPr>
          <w:color w:val="000000"/>
          <w:szCs w:val="28"/>
        </w:rPr>
        <w:t>2</w:t>
      </w:r>
      <w:r w:rsidRPr="002C603C">
        <w:rPr>
          <w:color w:val="000000"/>
          <w:szCs w:val="28"/>
        </w:rPr>
        <w:t xml:space="preserve">. </w:t>
      </w:r>
      <w:r>
        <w:t>Пучковська І. Й. Теоретичні проблеми забезпечення зобов'язань: монографія. Харків: Право, 2017. 472 с.</w:t>
      </w:r>
    </w:p>
    <w:p w:rsidR="00A1265B" w:rsidRDefault="00A1265B" w:rsidP="00A1265B">
      <w:pPr>
        <w:autoSpaceDE w:val="0"/>
        <w:autoSpaceDN w:val="0"/>
        <w:adjustRightInd w:val="0"/>
        <w:spacing w:line="240" w:lineRule="auto"/>
      </w:pPr>
      <w:r>
        <w:t>3. Договірне регулювання приватно-правових відносин в умовах євроінтеграційних процесів в Україні: монографія / за заг. ред. академіка НАПрН України О. Д. Крупчана; наук.ред. А. Б. Гриняк. Київ: 2017. 334с.</w:t>
      </w:r>
    </w:p>
    <w:p w:rsidR="00A1265B" w:rsidRDefault="00A1265B" w:rsidP="00A1265B">
      <w:pPr>
        <w:autoSpaceDE w:val="0"/>
        <w:autoSpaceDN w:val="0"/>
        <w:adjustRightInd w:val="0"/>
        <w:spacing w:line="240" w:lineRule="auto"/>
      </w:pPr>
      <w:r>
        <w:lastRenderedPageBreak/>
        <w:t>4. Жилінкова О. В. Договірне регулювання відносин щодо інтелектуальної власності в Україні та за кордоном: моногр. Київ: Юрінком Інтер, 2015. 280 с.</w:t>
      </w:r>
    </w:p>
    <w:p w:rsidR="00A1265B" w:rsidRDefault="00A1265B" w:rsidP="00A1265B">
      <w:pPr>
        <w:autoSpaceDE w:val="0"/>
        <w:autoSpaceDN w:val="0"/>
        <w:adjustRightInd w:val="0"/>
        <w:spacing w:line="240" w:lineRule="auto"/>
      </w:pPr>
      <w:r>
        <w:t>5. Цивільне право: підручник: у 2 т. / В. І. Борисова (кер. авт. кол.), Л. М. Баранова, М. В. Домашенко та ін.; за ред. В. І. Борисової, І. В. Спасибо- 15 Фатєєвої, В. Л. Яроцького. 2-ге вид., переробл. та допов. Харків: Право, 2014. Т. 2. 816 с.</w:t>
      </w:r>
    </w:p>
    <w:p w:rsidR="00A1265B" w:rsidRDefault="00A1265B" w:rsidP="00580862">
      <w:pPr>
        <w:pStyle w:val="a8"/>
        <w:shd w:val="clear" w:color="auto" w:fill="FFFFFF"/>
        <w:spacing w:before="0" w:beforeAutospacing="0" w:after="0" w:afterAutospacing="0"/>
        <w:jc w:val="center"/>
        <w:rPr>
          <w:b/>
          <w:bCs/>
          <w:color w:val="000000"/>
          <w:sz w:val="28"/>
          <w:szCs w:val="28"/>
          <w:lang w:val="uk-UA"/>
        </w:rPr>
      </w:pPr>
    </w:p>
    <w:p w:rsidR="00580862" w:rsidRDefault="00580862" w:rsidP="00580862">
      <w:pPr>
        <w:pStyle w:val="a8"/>
        <w:shd w:val="clear" w:color="auto" w:fill="FFFFFF"/>
        <w:spacing w:before="0" w:beforeAutospacing="0" w:after="0" w:afterAutospacing="0"/>
        <w:jc w:val="center"/>
        <w:rPr>
          <w:b/>
          <w:bCs/>
          <w:color w:val="000000"/>
          <w:sz w:val="28"/>
          <w:szCs w:val="28"/>
          <w:lang w:val="uk-UA"/>
        </w:rPr>
      </w:pPr>
      <w:bookmarkStart w:id="4" w:name="263"/>
      <w:bookmarkEnd w:id="4"/>
      <w:r>
        <w:rPr>
          <w:b/>
          <w:bCs/>
          <w:color w:val="000000"/>
          <w:sz w:val="28"/>
          <w:szCs w:val="28"/>
          <w:lang w:val="uk-UA"/>
        </w:rPr>
        <w:t>Допоміжна</w:t>
      </w:r>
    </w:p>
    <w:p w:rsidR="00580862" w:rsidRPr="001E5200" w:rsidRDefault="00580862" w:rsidP="00580862">
      <w:pPr>
        <w:pStyle w:val="a8"/>
        <w:shd w:val="clear" w:color="auto" w:fill="FFFFFF"/>
        <w:spacing w:before="0" w:beforeAutospacing="0" w:after="0" w:afterAutospacing="0"/>
        <w:jc w:val="center"/>
        <w:rPr>
          <w:color w:val="000000"/>
          <w:sz w:val="28"/>
          <w:szCs w:val="28"/>
          <w:lang w:val="uk-UA"/>
        </w:rPr>
      </w:pPr>
    </w:p>
    <w:p w:rsidR="0066483E" w:rsidRDefault="001A59AF" w:rsidP="001A59AF">
      <w:pPr>
        <w:autoSpaceDE w:val="0"/>
        <w:autoSpaceDN w:val="0"/>
        <w:adjustRightInd w:val="0"/>
        <w:spacing w:line="240" w:lineRule="auto"/>
      </w:pPr>
      <w:bookmarkStart w:id="5" w:name="264"/>
      <w:bookmarkEnd w:id="5"/>
      <w:r>
        <w:rPr>
          <w:color w:val="000000"/>
          <w:szCs w:val="28"/>
        </w:rPr>
        <w:t>1</w:t>
      </w:r>
      <w:r w:rsidRPr="002C603C">
        <w:rPr>
          <w:color w:val="000000"/>
          <w:szCs w:val="28"/>
        </w:rPr>
        <w:t xml:space="preserve">.. </w:t>
      </w:r>
      <w:r w:rsidR="0066483E">
        <w:t>Цивільне право України. Частина друга: посіб. для підгот. до іспитів / В. І. Борисова, К. Ю. Іванова, Б. П. Карнаух, Ю. Є. Ходико; за заг. ред. В. І. Борисової. Харків: Право, 2019. 242 с.</w:t>
      </w:r>
    </w:p>
    <w:p w:rsidR="0066483E" w:rsidRDefault="00A1265B" w:rsidP="001A59AF">
      <w:pPr>
        <w:autoSpaceDE w:val="0"/>
        <w:autoSpaceDN w:val="0"/>
        <w:adjustRightInd w:val="0"/>
        <w:spacing w:line="240" w:lineRule="auto"/>
      </w:pPr>
      <w:r>
        <w:rPr>
          <w:color w:val="000000"/>
          <w:szCs w:val="28"/>
        </w:rPr>
        <w:t>2</w:t>
      </w:r>
      <w:r w:rsidR="001A59AF" w:rsidRPr="002C603C">
        <w:rPr>
          <w:color w:val="000000"/>
          <w:szCs w:val="28"/>
        </w:rPr>
        <w:t xml:space="preserve">. </w:t>
      </w:r>
      <w:r w:rsidR="0066483E">
        <w:t>Вавженчук С. Я. Договірне право: навч. посіб. Київ: КНЕУ, 2011. 584 с</w:t>
      </w:r>
    </w:p>
    <w:p w:rsidR="0066483E" w:rsidRDefault="00A1265B" w:rsidP="001A59AF">
      <w:pPr>
        <w:autoSpaceDE w:val="0"/>
        <w:autoSpaceDN w:val="0"/>
        <w:adjustRightInd w:val="0"/>
        <w:spacing w:line="240" w:lineRule="auto"/>
      </w:pPr>
      <w:r>
        <w:rPr>
          <w:color w:val="000000"/>
          <w:szCs w:val="28"/>
        </w:rPr>
        <w:t>3</w:t>
      </w:r>
      <w:r w:rsidR="001A59AF" w:rsidRPr="002C603C">
        <w:rPr>
          <w:color w:val="000000"/>
          <w:szCs w:val="28"/>
        </w:rPr>
        <w:t xml:space="preserve">. </w:t>
      </w:r>
      <w:r w:rsidR="0066483E">
        <w:t>Венедіктова І. В. Договір довірчого управління майном в Україні: навч. посіб. Харків: Консум, 2004. 216 с.</w:t>
      </w:r>
    </w:p>
    <w:p w:rsidR="0066483E" w:rsidRDefault="00A1265B" w:rsidP="001A59AF">
      <w:pPr>
        <w:autoSpaceDE w:val="0"/>
        <w:autoSpaceDN w:val="0"/>
        <w:adjustRightInd w:val="0"/>
        <w:spacing w:line="240" w:lineRule="auto"/>
      </w:pPr>
      <w:r>
        <w:rPr>
          <w:color w:val="000000"/>
          <w:szCs w:val="28"/>
        </w:rPr>
        <w:t>4</w:t>
      </w:r>
      <w:r w:rsidR="001A59AF" w:rsidRPr="002C603C">
        <w:rPr>
          <w:color w:val="000000"/>
          <w:szCs w:val="28"/>
        </w:rPr>
        <w:t xml:space="preserve">. </w:t>
      </w:r>
      <w:r w:rsidR="0066483E">
        <w:t>Договірне право України. Загальна частина: навч. посіб. / за ред. О. В. Дзери. Київ: Юрінком Інтер, 2008. 891 c.</w:t>
      </w:r>
    </w:p>
    <w:p w:rsidR="0066483E" w:rsidRDefault="00A1265B" w:rsidP="001A59AF">
      <w:pPr>
        <w:autoSpaceDE w:val="0"/>
        <w:autoSpaceDN w:val="0"/>
        <w:adjustRightInd w:val="0"/>
        <w:spacing w:line="240" w:lineRule="auto"/>
      </w:pPr>
      <w:r>
        <w:rPr>
          <w:color w:val="000000"/>
          <w:szCs w:val="28"/>
        </w:rPr>
        <w:t>5</w:t>
      </w:r>
      <w:r w:rsidR="001A59AF" w:rsidRPr="002C603C">
        <w:rPr>
          <w:color w:val="000000"/>
          <w:szCs w:val="28"/>
        </w:rPr>
        <w:t xml:space="preserve">. </w:t>
      </w:r>
      <w:r w:rsidR="0066483E">
        <w:t>Договірне право України. Особлива частина: навч. посіб. / за ред. О. В. Дзери. Київ: Юрінком Інтер, 2009. 1200 c</w:t>
      </w:r>
    </w:p>
    <w:p w:rsidR="0066483E" w:rsidRDefault="00A1265B" w:rsidP="001A59AF">
      <w:pPr>
        <w:autoSpaceDE w:val="0"/>
        <w:autoSpaceDN w:val="0"/>
        <w:adjustRightInd w:val="0"/>
        <w:spacing w:line="240" w:lineRule="auto"/>
      </w:pPr>
      <w:r>
        <w:rPr>
          <w:color w:val="000000"/>
          <w:szCs w:val="28"/>
        </w:rPr>
        <w:t>6</w:t>
      </w:r>
      <w:r w:rsidR="001A59AF" w:rsidRPr="002C603C">
        <w:rPr>
          <w:color w:val="000000"/>
          <w:szCs w:val="28"/>
        </w:rPr>
        <w:t xml:space="preserve">. </w:t>
      </w:r>
      <w:r w:rsidR="0066483E">
        <w:t>Бєгова Т. І. Поняття «ноу-хау» і договір про його передання: монографія. Харків: Право, 2009. 160 с.</w:t>
      </w:r>
    </w:p>
    <w:p w:rsidR="00A1265B" w:rsidRDefault="00A1265B" w:rsidP="0066483E">
      <w:pPr>
        <w:autoSpaceDE w:val="0"/>
        <w:autoSpaceDN w:val="0"/>
        <w:adjustRightInd w:val="0"/>
        <w:spacing w:line="240" w:lineRule="auto"/>
      </w:pPr>
      <w:r>
        <w:t>7. Цивільний і Господарський кодекси: 2004 – 2014 рр.: монографія / за заг. ред. І. В. Спасибо-Фатєєвої. Харків: Право, 2014. 204 с.</w:t>
      </w:r>
    </w:p>
    <w:p w:rsidR="00A1265B" w:rsidRPr="002C603C" w:rsidRDefault="00A1265B" w:rsidP="00A1265B">
      <w:pPr>
        <w:autoSpaceDE w:val="0"/>
        <w:autoSpaceDN w:val="0"/>
        <w:adjustRightInd w:val="0"/>
        <w:spacing w:line="240" w:lineRule="auto"/>
        <w:rPr>
          <w:color w:val="000000"/>
          <w:szCs w:val="28"/>
        </w:rPr>
      </w:pPr>
      <w:r>
        <w:rPr>
          <w:color w:val="000000"/>
          <w:szCs w:val="28"/>
        </w:rPr>
        <w:t>8</w:t>
      </w:r>
      <w:r w:rsidRPr="002C603C">
        <w:rPr>
          <w:color w:val="000000"/>
          <w:szCs w:val="28"/>
        </w:rPr>
        <w:t xml:space="preserve">. Боднар Т. В. Договірні зобов’язання в цивільному праві (заг. положення) : навч. посіб. / Т. В. Боднар. – К. : Юстініан, 2007. – 280 с. </w:t>
      </w:r>
    </w:p>
    <w:p w:rsidR="00A1265B" w:rsidRPr="002C603C" w:rsidRDefault="00A1265B" w:rsidP="00A1265B">
      <w:pPr>
        <w:autoSpaceDE w:val="0"/>
        <w:autoSpaceDN w:val="0"/>
        <w:adjustRightInd w:val="0"/>
        <w:spacing w:line="240" w:lineRule="auto"/>
        <w:rPr>
          <w:color w:val="000000"/>
          <w:szCs w:val="28"/>
        </w:rPr>
      </w:pPr>
      <w:r>
        <w:rPr>
          <w:color w:val="000000"/>
          <w:szCs w:val="28"/>
        </w:rPr>
        <w:t>9</w:t>
      </w:r>
      <w:r w:rsidRPr="002C603C">
        <w:rPr>
          <w:color w:val="000000"/>
          <w:szCs w:val="28"/>
        </w:rPr>
        <w:t xml:space="preserve">. Боднар Т. В. Договірне право України. Загальна частина : навч. посіб. / Т. В. Боднар, О. В. Дзера, Н. С. Кузнєцова [та ін.] ; за ред. О. В. Дзери. – К. : Юрінком Інтер, 2008. – 896 с. </w:t>
      </w:r>
    </w:p>
    <w:p w:rsidR="00A1265B" w:rsidRPr="002C603C" w:rsidRDefault="00A1265B" w:rsidP="00A1265B">
      <w:pPr>
        <w:autoSpaceDE w:val="0"/>
        <w:autoSpaceDN w:val="0"/>
        <w:adjustRightInd w:val="0"/>
        <w:spacing w:line="240" w:lineRule="auto"/>
        <w:rPr>
          <w:color w:val="000000"/>
          <w:szCs w:val="28"/>
        </w:rPr>
      </w:pPr>
      <w:r>
        <w:rPr>
          <w:color w:val="000000"/>
          <w:szCs w:val="28"/>
        </w:rPr>
        <w:t>10</w:t>
      </w:r>
      <w:r w:rsidRPr="002C603C">
        <w:rPr>
          <w:color w:val="000000"/>
          <w:szCs w:val="28"/>
        </w:rPr>
        <w:t xml:space="preserve">. Договірне право України. Особлива частина : навч. посіб. для студ. вузів / за ред. О. В. Дзера. – К. : Юрінком Інтер, 2009. – 1200 с. </w:t>
      </w:r>
    </w:p>
    <w:p w:rsidR="00A1265B" w:rsidRPr="002C603C" w:rsidRDefault="00A1265B" w:rsidP="00A1265B">
      <w:pPr>
        <w:autoSpaceDE w:val="0"/>
        <w:autoSpaceDN w:val="0"/>
        <w:adjustRightInd w:val="0"/>
        <w:spacing w:line="240" w:lineRule="auto"/>
        <w:rPr>
          <w:color w:val="000000"/>
          <w:szCs w:val="28"/>
        </w:rPr>
      </w:pPr>
      <w:r>
        <w:rPr>
          <w:color w:val="000000"/>
          <w:szCs w:val="28"/>
        </w:rPr>
        <w:t>11</w:t>
      </w:r>
      <w:r w:rsidRPr="002C603C">
        <w:rPr>
          <w:color w:val="000000"/>
          <w:szCs w:val="28"/>
        </w:rPr>
        <w:t xml:space="preserve">. Жилінкова І. В. Договірне право : конспект лекцій / І. В. Жилінкова, В. І. Борисова, І. В. Спасибо-Фатєєва [та ін.] ; за ред. І. В. Жилінкової, В. І. Борисової. – Харків : Нац. юрид. акад. України, 2008. – 116 с. </w:t>
      </w:r>
    </w:p>
    <w:p w:rsidR="00A1265B" w:rsidRPr="002C603C" w:rsidRDefault="00A1265B" w:rsidP="00A1265B">
      <w:pPr>
        <w:autoSpaceDE w:val="0"/>
        <w:autoSpaceDN w:val="0"/>
        <w:adjustRightInd w:val="0"/>
        <w:spacing w:line="240" w:lineRule="auto"/>
        <w:rPr>
          <w:color w:val="000000"/>
          <w:szCs w:val="28"/>
        </w:rPr>
      </w:pPr>
      <w:r>
        <w:rPr>
          <w:color w:val="000000"/>
          <w:szCs w:val="28"/>
        </w:rPr>
        <w:t>12</w:t>
      </w:r>
      <w:r w:rsidRPr="002C603C">
        <w:rPr>
          <w:color w:val="000000"/>
          <w:szCs w:val="28"/>
        </w:rPr>
        <w:t xml:space="preserve">. Луць В. В. Контракти у підприємницькій діяльності : навч. посіб. / В. В. Луць. – [2-ге вид., перероб. і допов.]. – К. : Юрінком Інтер, 2008. – 576 с. </w:t>
      </w:r>
    </w:p>
    <w:p w:rsidR="00A1265B" w:rsidRPr="002C603C" w:rsidRDefault="00A1265B" w:rsidP="00A1265B">
      <w:pPr>
        <w:autoSpaceDE w:val="0"/>
        <w:autoSpaceDN w:val="0"/>
        <w:adjustRightInd w:val="0"/>
        <w:spacing w:line="240" w:lineRule="auto"/>
        <w:rPr>
          <w:color w:val="000000"/>
          <w:szCs w:val="28"/>
        </w:rPr>
      </w:pPr>
      <w:r>
        <w:rPr>
          <w:color w:val="000000"/>
          <w:szCs w:val="28"/>
        </w:rPr>
        <w:t>13</w:t>
      </w:r>
      <w:r w:rsidRPr="002C603C">
        <w:rPr>
          <w:color w:val="000000"/>
          <w:szCs w:val="28"/>
        </w:rPr>
        <w:t xml:space="preserve">. Бичкова С. С. Цивільне право України. Договірні та недоговірні зобов’язання : підручник / С. С. Бичкова, І. А. Бірюков, В. І. Бобрик [та ін.] ; за заг. ред. С.С. Бичкової. – [2-ге вид., змін. та допов.]. – К. : КНТ, 2008. – 498 с. </w:t>
      </w:r>
    </w:p>
    <w:p w:rsidR="00A1265B" w:rsidRPr="002C603C" w:rsidRDefault="00A1265B" w:rsidP="00A1265B">
      <w:pPr>
        <w:autoSpaceDE w:val="0"/>
        <w:autoSpaceDN w:val="0"/>
        <w:adjustRightInd w:val="0"/>
        <w:spacing w:line="240" w:lineRule="auto"/>
        <w:rPr>
          <w:color w:val="000000"/>
          <w:szCs w:val="28"/>
        </w:rPr>
      </w:pPr>
      <w:r>
        <w:rPr>
          <w:color w:val="000000"/>
          <w:szCs w:val="28"/>
        </w:rPr>
        <w:t>14</w:t>
      </w:r>
      <w:r w:rsidRPr="002C603C">
        <w:rPr>
          <w:color w:val="000000"/>
          <w:szCs w:val="28"/>
        </w:rPr>
        <w:t xml:space="preserve">. Берестова І. Е. Цивільне право України. Особлива частина. Договірні зобов’язання : навч. посіб. / І. Е. Берестова, С. С. Бичкова, І. А. Бірюков [та ін.] ; за заг. ред. С. С. Бичкової. – К. : Нац. акад. внутр. справ України, 2005. – 348 с. </w:t>
      </w:r>
    </w:p>
    <w:p w:rsidR="00A1265B" w:rsidRPr="002C603C" w:rsidRDefault="00A1265B" w:rsidP="00A1265B">
      <w:pPr>
        <w:autoSpaceDE w:val="0"/>
        <w:autoSpaceDN w:val="0"/>
        <w:adjustRightInd w:val="0"/>
        <w:spacing w:line="240" w:lineRule="auto"/>
        <w:rPr>
          <w:color w:val="000000"/>
          <w:szCs w:val="28"/>
        </w:rPr>
      </w:pPr>
      <w:r>
        <w:rPr>
          <w:color w:val="000000"/>
          <w:szCs w:val="28"/>
        </w:rPr>
        <w:lastRenderedPageBreak/>
        <w:t>15</w:t>
      </w:r>
      <w:r w:rsidRPr="002C603C">
        <w:rPr>
          <w:color w:val="000000"/>
          <w:szCs w:val="28"/>
        </w:rPr>
        <w:t xml:space="preserve">. Цивільне право України: Академічний курс : підручник: у 2 т. / за заг. ред. Я. М. Шевченко. – Т. 2. Особлива частина. – К. : Концерн «Вид. дім «Ін Юре», 2004. – 408 с. </w:t>
      </w:r>
    </w:p>
    <w:p w:rsidR="00A1265B" w:rsidRPr="000A6A0B" w:rsidRDefault="00A1265B" w:rsidP="0066483E">
      <w:pPr>
        <w:autoSpaceDE w:val="0"/>
        <w:autoSpaceDN w:val="0"/>
        <w:adjustRightInd w:val="0"/>
        <w:spacing w:line="240" w:lineRule="auto"/>
        <w:rPr>
          <w:bCs/>
          <w:i/>
          <w:color w:val="000000"/>
          <w:szCs w:val="28"/>
        </w:rPr>
      </w:pPr>
    </w:p>
    <w:p w:rsidR="00580862" w:rsidRPr="001E5200" w:rsidRDefault="00580862" w:rsidP="00580862">
      <w:pPr>
        <w:pStyle w:val="a8"/>
        <w:shd w:val="clear" w:color="auto" w:fill="FFFFFF"/>
        <w:spacing w:before="0" w:beforeAutospacing="0" w:after="0" w:afterAutospacing="0"/>
        <w:jc w:val="center"/>
        <w:rPr>
          <w:color w:val="000000"/>
          <w:sz w:val="28"/>
          <w:szCs w:val="28"/>
          <w:lang w:val="uk-UA"/>
        </w:rPr>
      </w:pPr>
    </w:p>
    <w:p w:rsidR="00580862" w:rsidRPr="00A25124" w:rsidRDefault="00611CE9" w:rsidP="00580862">
      <w:pPr>
        <w:shd w:val="clear" w:color="auto" w:fill="FFFFFF"/>
        <w:tabs>
          <w:tab w:val="left" w:pos="365"/>
        </w:tabs>
        <w:spacing w:line="240" w:lineRule="auto"/>
        <w:jc w:val="center"/>
        <w:rPr>
          <w:b/>
          <w:caps/>
          <w:szCs w:val="28"/>
        </w:rPr>
      </w:pPr>
      <w:r>
        <w:rPr>
          <w:b/>
          <w:caps/>
          <w:szCs w:val="28"/>
        </w:rPr>
        <w:t>11</w:t>
      </w:r>
      <w:r w:rsidR="00580862">
        <w:rPr>
          <w:b/>
          <w:caps/>
          <w:szCs w:val="28"/>
        </w:rPr>
        <w:t xml:space="preserve"> </w:t>
      </w:r>
      <w:r w:rsidR="00580862" w:rsidRPr="00A25124">
        <w:rPr>
          <w:b/>
          <w:caps/>
          <w:szCs w:val="28"/>
        </w:rPr>
        <w:t>Інформаційні ресурси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3"/>
        <w:gridCol w:w="5753"/>
      </w:tblGrid>
      <w:tr w:rsidR="007A500A" w:rsidRPr="007B479F" w:rsidTr="007A500A">
        <w:tc>
          <w:tcPr>
            <w:tcW w:w="3993" w:type="dxa"/>
          </w:tcPr>
          <w:p w:rsidR="007A500A" w:rsidRPr="007B479F" w:rsidRDefault="00FA49FD" w:rsidP="002055ED">
            <w:pPr>
              <w:pStyle w:val="ae"/>
              <w:spacing w:after="0" w:line="240" w:lineRule="auto"/>
              <w:rPr>
                <w:rFonts w:ascii="Times New Roman" w:hAnsi="Times New Roman" w:cs="Times New Roman"/>
                <w:sz w:val="24"/>
                <w:szCs w:val="24"/>
                <w:lang w:eastAsia="uk-UA"/>
              </w:rPr>
            </w:pPr>
            <w:r>
              <w:rPr>
                <w:rFonts w:ascii="Times New Roman" w:hAnsi="Times New Roman" w:cs="Times New Roman"/>
                <w:sz w:val="24"/>
                <w:szCs w:val="24"/>
                <w:lang w:eastAsia="uk-UA"/>
              </w:rPr>
              <w:t>І</w:t>
            </w:r>
            <w:r w:rsidR="007A500A" w:rsidRPr="007B479F">
              <w:rPr>
                <w:rFonts w:ascii="Times New Roman" w:hAnsi="Times New Roman" w:cs="Times New Roman"/>
                <w:sz w:val="24"/>
                <w:szCs w:val="24"/>
                <w:lang w:eastAsia="uk-UA"/>
              </w:rPr>
              <w:t>нтернет-адреса ресурсу</w:t>
            </w:r>
          </w:p>
        </w:tc>
        <w:tc>
          <w:tcPr>
            <w:tcW w:w="5753" w:type="dxa"/>
          </w:tcPr>
          <w:p w:rsidR="007A500A" w:rsidRPr="007B479F" w:rsidRDefault="007A500A" w:rsidP="002055ED">
            <w:pPr>
              <w:pStyle w:val="ae"/>
              <w:spacing w:after="0" w:line="240" w:lineRule="auto"/>
              <w:rPr>
                <w:rFonts w:ascii="Times New Roman" w:hAnsi="Times New Roman" w:cs="Times New Roman"/>
                <w:sz w:val="24"/>
                <w:szCs w:val="24"/>
                <w:lang w:eastAsia="uk-UA"/>
              </w:rPr>
            </w:pPr>
            <w:r w:rsidRPr="007B479F">
              <w:rPr>
                <w:rFonts w:ascii="Times New Roman" w:hAnsi="Times New Roman" w:cs="Times New Roman"/>
                <w:sz w:val="24"/>
                <w:szCs w:val="24"/>
                <w:lang w:eastAsia="uk-UA"/>
              </w:rPr>
              <w:t>Назва ресурсу</w:t>
            </w:r>
          </w:p>
        </w:tc>
      </w:tr>
      <w:tr w:rsidR="007A500A" w:rsidRPr="007B479F" w:rsidTr="007A500A">
        <w:tc>
          <w:tcPr>
            <w:tcW w:w="3993" w:type="dxa"/>
          </w:tcPr>
          <w:p w:rsidR="007A500A" w:rsidRPr="00FA49FD" w:rsidRDefault="007A500A" w:rsidP="00FA49FD">
            <w:pPr>
              <w:pStyle w:val="ae"/>
              <w:spacing w:after="0" w:line="240" w:lineRule="auto"/>
              <w:rPr>
                <w:rFonts w:ascii="Times New Roman" w:hAnsi="Times New Roman" w:cs="Times New Roman"/>
                <w:sz w:val="24"/>
                <w:szCs w:val="24"/>
                <w:lang w:eastAsia="uk-UA"/>
              </w:rPr>
            </w:pPr>
            <w:r w:rsidRPr="00FA49FD">
              <w:rPr>
                <w:rFonts w:ascii="Times New Roman" w:hAnsi="Times New Roman" w:cs="Times New Roman"/>
                <w:sz w:val="24"/>
                <w:szCs w:val="24"/>
                <w:lang w:eastAsia="uk-UA"/>
              </w:rPr>
              <w:t>http://</w:t>
            </w:r>
            <w:hyperlink r:id="rId7" w:history="1">
              <w:r w:rsidRPr="00FA49FD">
                <w:rPr>
                  <w:rStyle w:val="af0"/>
                  <w:rFonts w:ascii="Times New Roman" w:hAnsi="Times New Roman"/>
                  <w:spacing w:val="-4"/>
                  <w:sz w:val="24"/>
                  <w:szCs w:val="24"/>
                </w:rPr>
                <w:t>www.rada.gov.ua</w:t>
              </w:r>
            </w:hyperlink>
            <w:r w:rsidRPr="00FA49FD">
              <w:rPr>
                <w:rFonts w:ascii="Times New Roman" w:hAnsi="Times New Roman" w:cs="Times New Roman"/>
                <w:spacing w:val="-4"/>
                <w:sz w:val="24"/>
                <w:szCs w:val="24"/>
              </w:rPr>
              <w:t xml:space="preserve"> </w:t>
            </w:r>
          </w:p>
        </w:tc>
        <w:tc>
          <w:tcPr>
            <w:tcW w:w="5753" w:type="dxa"/>
          </w:tcPr>
          <w:p w:rsidR="007A500A" w:rsidRPr="00FA49FD" w:rsidRDefault="007A500A" w:rsidP="00FA49FD">
            <w:pPr>
              <w:pStyle w:val="ae"/>
              <w:spacing w:after="0" w:line="240" w:lineRule="auto"/>
              <w:jc w:val="both"/>
              <w:rPr>
                <w:rFonts w:ascii="Times New Roman" w:hAnsi="Times New Roman" w:cs="Times New Roman"/>
                <w:sz w:val="24"/>
                <w:szCs w:val="24"/>
                <w:lang w:eastAsia="uk-UA"/>
              </w:rPr>
            </w:pPr>
            <w:r w:rsidRPr="00FA49FD">
              <w:rPr>
                <w:rFonts w:ascii="Times New Roman" w:hAnsi="Times New Roman" w:cs="Times New Roman"/>
                <w:spacing w:val="-4"/>
                <w:sz w:val="24"/>
                <w:szCs w:val="24"/>
              </w:rPr>
              <w:t>Офіційний сайт Верховної Ради України</w:t>
            </w:r>
            <w:r w:rsidRPr="00FA49FD">
              <w:rPr>
                <w:rFonts w:ascii="Times New Roman" w:hAnsi="Times New Roman" w:cs="Times New Roman"/>
                <w:sz w:val="24"/>
                <w:szCs w:val="24"/>
                <w:lang w:eastAsia="uk-UA"/>
              </w:rPr>
              <w:t xml:space="preserve"> </w:t>
            </w:r>
          </w:p>
        </w:tc>
      </w:tr>
      <w:tr w:rsidR="007A500A" w:rsidRPr="007B479F" w:rsidTr="007A500A">
        <w:tc>
          <w:tcPr>
            <w:tcW w:w="3993" w:type="dxa"/>
          </w:tcPr>
          <w:p w:rsidR="007A500A" w:rsidRPr="00FA49FD" w:rsidRDefault="007A500A" w:rsidP="00FA49FD">
            <w:pPr>
              <w:pStyle w:val="ae"/>
              <w:spacing w:after="0" w:line="240" w:lineRule="auto"/>
              <w:rPr>
                <w:rFonts w:ascii="Times New Roman" w:hAnsi="Times New Roman" w:cs="Times New Roman"/>
                <w:sz w:val="24"/>
                <w:szCs w:val="24"/>
              </w:rPr>
            </w:pPr>
            <w:r w:rsidRPr="00FA49FD">
              <w:rPr>
                <w:rFonts w:ascii="Times New Roman" w:hAnsi="Times New Roman" w:cs="Times New Roman"/>
                <w:sz w:val="24"/>
                <w:szCs w:val="24"/>
              </w:rPr>
              <w:t>http://minrd.gov.ua/</w:t>
            </w:r>
          </w:p>
        </w:tc>
        <w:tc>
          <w:tcPr>
            <w:tcW w:w="5753" w:type="dxa"/>
          </w:tcPr>
          <w:p w:rsidR="007A500A" w:rsidRPr="00FA49FD" w:rsidRDefault="007A500A" w:rsidP="00FA49FD">
            <w:pPr>
              <w:pStyle w:val="ae"/>
              <w:spacing w:after="0" w:line="240" w:lineRule="auto"/>
              <w:jc w:val="both"/>
              <w:rPr>
                <w:rFonts w:ascii="Times New Roman" w:hAnsi="Times New Roman" w:cs="Times New Roman"/>
                <w:color w:val="000000"/>
                <w:sz w:val="24"/>
                <w:szCs w:val="24"/>
              </w:rPr>
            </w:pPr>
            <w:r w:rsidRPr="00FA49FD">
              <w:rPr>
                <w:rFonts w:ascii="Times New Roman" w:hAnsi="Times New Roman" w:cs="Times New Roman"/>
                <w:spacing w:val="-4"/>
                <w:sz w:val="24"/>
                <w:szCs w:val="24"/>
              </w:rPr>
              <w:t>Офіційний сайт Міністерства доходів і зборів України</w:t>
            </w:r>
          </w:p>
        </w:tc>
      </w:tr>
      <w:tr w:rsidR="007A500A" w:rsidRPr="007B479F" w:rsidTr="007A500A">
        <w:tc>
          <w:tcPr>
            <w:tcW w:w="3993" w:type="dxa"/>
          </w:tcPr>
          <w:p w:rsidR="007A500A" w:rsidRPr="00FA49FD" w:rsidRDefault="007A500A" w:rsidP="00FA49FD">
            <w:pPr>
              <w:pStyle w:val="ae"/>
              <w:spacing w:after="0" w:line="240" w:lineRule="auto"/>
              <w:rPr>
                <w:rFonts w:ascii="Times New Roman" w:hAnsi="Times New Roman" w:cs="Times New Roman"/>
                <w:sz w:val="24"/>
                <w:szCs w:val="24"/>
                <w:lang w:eastAsia="uk-UA"/>
              </w:rPr>
            </w:pPr>
            <w:r w:rsidRPr="00FA49FD">
              <w:rPr>
                <w:rFonts w:ascii="Times New Roman" w:hAnsi="Times New Roman" w:cs="Times New Roman"/>
                <w:sz w:val="24"/>
                <w:szCs w:val="24"/>
                <w:lang w:eastAsia="uk-UA"/>
              </w:rPr>
              <w:t>http://</w:t>
            </w:r>
            <w:hyperlink r:id="rId8" w:history="1">
              <w:r w:rsidRPr="00FA49FD">
                <w:rPr>
                  <w:rStyle w:val="af0"/>
                  <w:rFonts w:ascii="Times New Roman" w:hAnsi="Times New Roman"/>
                  <w:sz w:val="24"/>
                  <w:szCs w:val="24"/>
                </w:rPr>
                <w:t>www.ukrstat.gov.ua</w:t>
              </w:r>
            </w:hyperlink>
            <w:r w:rsidRPr="00FA49FD">
              <w:rPr>
                <w:rFonts w:ascii="Times New Roman" w:hAnsi="Times New Roman" w:cs="Times New Roman"/>
                <w:sz w:val="24"/>
                <w:szCs w:val="24"/>
              </w:rPr>
              <w:t xml:space="preserve"> </w:t>
            </w:r>
          </w:p>
        </w:tc>
        <w:tc>
          <w:tcPr>
            <w:tcW w:w="5753" w:type="dxa"/>
          </w:tcPr>
          <w:p w:rsidR="007A500A" w:rsidRPr="00FA49FD" w:rsidRDefault="007A500A" w:rsidP="00FA49FD">
            <w:pPr>
              <w:pStyle w:val="ae"/>
              <w:spacing w:after="0" w:line="240" w:lineRule="auto"/>
              <w:jc w:val="both"/>
              <w:rPr>
                <w:rFonts w:ascii="Times New Roman" w:hAnsi="Times New Roman" w:cs="Times New Roman"/>
                <w:sz w:val="24"/>
                <w:szCs w:val="24"/>
                <w:lang w:eastAsia="uk-UA"/>
              </w:rPr>
            </w:pPr>
            <w:r w:rsidRPr="00FA49FD">
              <w:rPr>
                <w:rFonts w:ascii="Times New Roman" w:hAnsi="Times New Roman" w:cs="Times New Roman"/>
                <w:spacing w:val="-4"/>
                <w:sz w:val="24"/>
                <w:szCs w:val="24"/>
              </w:rPr>
              <w:t>Офіційний сайт Державного комітету статистики України</w:t>
            </w:r>
          </w:p>
        </w:tc>
      </w:tr>
      <w:tr w:rsidR="007A500A" w:rsidRPr="007B479F" w:rsidTr="007A500A">
        <w:tc>
          <w:tcPr>
            <w:tcW w:w="3993" w:type="dxa"/>
          </w:tcPr>
          <w:p w:rsidR="007A500A" w:rsidRPr="00FA49FD" w:rsidRDefault="00FA49FD" w:rsidP="00FA49FD">
            <w:pPr>
              <w:tabs>
                <w:tab w:val="left" w:pos="993"/>
              </w:tabs>
              <w:spacing w:line="240" w:lineRule="auto"/>
              <w:ind w:left="283" w:firstLine="0"/>
              <w:rPr>
                <w:rFonts w:cs="Times New Roman"/>
                <w:sz w:val="24"/>
                <w:szCs w:val="24"/>
                <w:lang w:eastAsia="uk-UA"/>
              </w:rPr>
            </w:pPr>
            <w:r w:rsidRPr="00FA49FD">
              <w:rPr>
                <w:sz w:val="24"/>
                <w:szCs w:val="24"/>
                <w:lang w:eastAsia="ru-RU"/>
              </w:rPr>
              <w:t>http://</w:t>
            </w:r>
            <w:hyperlink r:id="rId9" w:history="1">
              <w:r w:rsidRPr="00FA49FD">
                <w:rPr>
                  <w:sz w:val="24"/>
                  <w:szCs w:val="24"/>
                  <w:lang w:eastAsia="ru-RU"/>
                </w:rPr>
                <w:t>www.kmu.gov.ua</w:t>
              </w:r>
            </w:hyperlink>
            <w:r w:rsidRPr="00FA49FD">
              <w:rPr>
                <w:sz w:val="24"/>
                <w:szCs w:val="24"/>
                <w:lang w:eastAsia="ru-RU"/>
              </w:rPr>
              <w:t xml:space="preserve"> </w:t>
            </w:r>
          </w:p>
        </w:tc>
        <w:tc>
          <w:tcPr>
            <w:tcW w:w="5753" w:type="dxa"/>
          </w:tcPr>
          <w:p w:rsidR="007A500A" w:rsidRPr="00FA49FD" w:rsidRDefault="00FA49FD" w:rsidP="00FA49FD">
            <w:pPr>
              <w:pStyle w:val="ae"/>
              <w:spacing w:after="0" w:line="240" w:lineRule="auto"/>
              <w:jc w:val="both"/>
              <w:rPr>
                <w:rFonts w:ascii="Times New Roman" w:hAnsi="Times New Roman" w:cs="Times New Roman"/>
                <w:sz w:val="24"/>
                <w:szCs w:val="24"/>
                <w:lang w:eastAsia="uk-UA"/>
              </w:rPr>
            </w:pPr>
            <w:r w:rsidRPr="00FA49FD">
              <w:rPr>
                <w:rFonts w:ascii="Times New Roman" w:hAnsi="Times New Roman"/>
                <w:sz w:val="24"/>
                <w:szCs w:val="24"/>
                <w:lang w:eastAsia="ru-RU"/>
              </w:rPr>
              <w:t>Кабінет Міністрів України</w:t>
            </w:r>
          </w:p>
        </w:tc>
      </w:tr>
      <w:tr w:rsidR="007A500A" w:rsidRPr="007B479F" w:rsidTr="007A500A">
        <w:tc>
          <w:tcPr>
            <w:tcW w:w="3993" w:type="dxa"/>
          </w:tcPr>
          <w:p w:rsidR="007A500A" w:rsidRPr="00FA49FD" w:rsidRDefault="00FA49FD" w:rsidP="00FA49FD">
            <w:pPr>
              <w:tabs>
                <w:tab w:val="left" w:pos="993"/>
              </w:tabs>
              <w:spacing w:line="240" w:lineRule="auto"/>
              <w:ind w:left="283" w:firstLine="0"/>
              <w:rPr>
                <w:rFonts w:cs="Times New Roman"/>
                <w:sz w:val="24"/>
                <w:szCs w:val="24"/>
                <w:lang w:eastAsia="uk-UA"/>
              </w:rPr>
            </w:pPr>
            <w:r w:rsidRPr="00FA49FD">
              <w:rPr>
                <w:sz w:val="24"/>
                <w:szCs w:val="24"/>
                <w:lang w:eastAsia="ru-RU"/>
              </w:rPr>
              <w:t>http://</w:t>
            </w:r>
            <w:hyperlink r:id="rId10" w:history="1">
              <w:r w:rsidRPr="00FA49FD">
                <w:rPr>
                  <w:sz w:val="24"/>
                  <w:szCs w:val="24"/>
                  <w:lang w:eastAsia="ru-RU"/>
                </w:rPr>
                <w:t>www.me.gov.ua</w:t>
              </w:r>
            </w:hyperlink>
            <w:r w:rsidRPr="00FA49FD">
              <w:rPr>
                <w:sz w:val="24"/>
                <w:szCs w:val="24"/>
                <w:lang w:eastAsia="ru-RU"/>
              </w:rPr>
              <w:t xml:space="preserve"> </w:t>
            </w:r>
          </w:p>
        </w:tc>
        <w:tc>
          <w:tcPr>
            <w:tcW w:w="5753" w:type="dxa"/>
          </w:tcPr>
          <w:p w:rsidR="007A500A" w:rsidRPr="00FA49FD" w:rsidRDefault="00FA49FD" w:rsidP="00FA49FD">
            <w:pPr>
              <w:pStyle w:val="ae"/>
              <w:spacing w:after="0" w:line="240" w:lineRule="auto"/>
              <w:jc w:val="both"/>
              <w:rPr>
                <w:rFonts w:ascii="Times New Roman" w:hAnsi="Times New Roman" w:cs="Times New Roman"/>
                <w:sz w:val="24"/>
                <w:szCs w:val="24"/>
                <w:lang w:eastAsia="uk-UA"/>
              </w:rPr>
            </w:pPr>
            <w:r w:rsidRPr="00FA49FD">
              <w:rPr>
                <w:rFonts w:ascii="Times New Roman" w:hAnsi="Times New Roman"/>
                <w:sz w:val="24"/>
                <w:szCs w:val="24"/>
                <w:lang w:eastAsia="ru-RU"/>
              </w:rPr>
              <w:t>Міністерство економіки України</w:t>
            </w:r>
          </w:p>
        </w:tc>
      </w:tr>
      <w:tr w:rsidR="007A500A" w:rsidRPr="007B479F" w:rsidTr="007A500A">
        <w:tc>
          <w:tcPr>
            <w:tcW w:w="3993" w:type="dxa"/>
          </w:tcPr>
          <w:p w:rsidR="007A500A" w:rsidRPr="00FA49FD" w:rsidRDefault="00FA49FD" w:rsidP="00FA49FD">
            <w:pPr>
              <w:tabs>
                <w:tab w:val="left" w:pos="993"/>
              </w:tabs>
              <w:spacing w:line="240" w:lineRule="auto"/>
              <w:ind w:left="283" w:firstLine="0"/>
              <w:rPr>
                <w:rFonts w:cs="Times New Roman"/>
                <w:sz w:val="24"/>
                <w:szCs w:val="24"/>
                <w:lang w:eastAsia="uk-UA"/>
              </w:rPr>
            </w:pPr>
            <w:r w:rsidRPr="00FA49FD">
              <w:rPr>
                <w:sz w:val="24"/>
                <w:szCs w:val="24"/>
                <w:lang w:eastAsia="ru-RU"/>
              </w:rPr>
              <w:t>http://</w:t>
            </w:r>
            <w:hyperlink r:id="rId11" w:history="1">
              <w:r w:rsidRPr="00FA49FD">
                <w:rPr>
                  <w:sz w:val="24"/>
                  <w:szCs w:val="24"/>
                  <w:lang w:eastAsia="ru-RU"/>
                </w:rPr>
                <w:t>www.president.gov.ua</w:t>
              </w:r>
            </w:hyperlink>
            <w:r w:rsidRPr="00FA49FD">
              <w:rPr>
                <w:sz w:val="24"/>
                <w:szCs w:val="24"/>
                <w:lang w:eastAsia="ru-RU"/>
              </w:rPr>
              <w:t xml:space="preserve"> </w:t>
            </w:r>
          </w:p>
        </w:tc>
        <w:tc>
          <w:tcPr>
            <w:tcW w:w="5753" w:type="dxa"/>
          </w:tcPr>
          <w:p w:rsidR="007A500A" w:rsidRPr="00FA49FD" w:rsidRDefault="00FA49FD" w:rsidP="00FA49FD">
            <w:pPr>
              <w:spacing w:line="240" w:lineRule="auto"/>
              <w:ind w:left="283" w:firstLine="11"/>
              <w:rPr>
                <w:rFonts w:cs="Times New Roman"/>
                <w:sz w:val="24"/>
                <w:szCs w:val="24"/>
                <w:lang w:eastAsia="uk-UA"/>
              </w:rPr>
            </w:pPr>
            <w:r w:rsidRPr="00FA49FD">
              <w:rPr>
                <w:sz w:val="24"/>
                <w:szCs w:val="24"/>
                <w:lang w:eastAsia="ru-RU"/>
              </w:rPr>
              <w:t>Президент України</w:t>
            </w:r>
          </w:p>
        </w:tc>
      </w:tr>
      <w:tr w:rsidR="007A500A" w:rsidRPr="007B479F" w:rsidTr="007A500A">
        <w:tc>
          <w:tcPr>
            <w:tcW w:w="3993" w:type="dxa"/>
          </w:tcPr>
          <w:p w:rsidR="007A500A" w:rsidRPr="00FA49FD" w:rsidRDefault="00FA49FD" w:rsidP="00FA49FD">
            <w:pPr>
              <w:pStyle w:val="ae"/>
              <w:spacing w:after="0" w:line="240" w:lineRule="auto"/>
              <w:rPr>
                <w:rFonts w:ascii="Times New Roman" w:hAnsi="Times New Roman" w:cs="Times New Roman"/>
                <w:sz w:val="24"/>
                <w:szCs w:val="24"/>
                <w:lang w:eastAsia="uk-UA"/>
              </w:rPr>
            </w:pPr>
            <w:r w:rsidRPr="00FA49FD">
              <w:rPr>
                <w:rFonts w:ascii="Times New Roman" w:hAnsi="Times New Roman"/>
                <w:sz w:val="24"/>
                <w:szCs w:val="24"/>
                <w:lang w:eastAsia="ru-RU"/>
              </w:rPr>
              <w:t>http://</w:t>
            </w:r>
            <w:hyperlink r:id="rId12" w:history="1">
              <w:r w:rsidRPr="00FA49FD">
                <w:rPr>
                  <w:rFonts w:ascii="Times New Roman" w:hAnsi="Times New Roman"/>
                  <w:sz w:val="24"/>
                  <w:szCs w:val="24"/>
                  <w:lang w:eastAsia="ru-RU"/>
                </w:rPr>
                <w:t>www.rada.gov.ua</w:t>
              </w:r>
            </w:hyperlink>
          </w:p>
        </w:tc>
        <w:tc>
          <w:tcPr>
            <w:tcW w:w="5753" w:type="dxa"/>
          </w:tcPr>
          <w:p w:rsidR="007A500A" w:rsidRPr="00FA49FD" w:rsidRDefault="00FA49FD" w:rsidP="00FA49FD">
            <w:pPr>
              <w:spacing w:line="240" w:lineRule="auto"/>
              <w:ind w:left="283" w:firstLine="11"/>
              <w:rPr>
                <w:rFonts w:cs="Times New Roman"/>
                <w:sz w:val="24"/>
                <w:szCs w:val="24"/>
                <w:lang w:eastAsia="uk-UA"/>
              </w:rPr>
            </w:pPr>
            <w:r w:rsidRPr="00FA49FD">
              <w:rPr>
                <w:sz w:val="24"/>
                <w:szCs w:val="24"/>
                <w:lang w:eastAsia="ru-RU"/>
              </w:rPr>
              <w:t>Верховна Рада України</w:t>
            </w:r>
          </w:p>
        </w:tc>
      </w:tr>
      <w:tr w:rsidR="00FA49FD" w:rsidRPr="007B479F" w:rsidTr="007A500A">
        <w:tc>
          <w:tcPr>
            <w:tcW w:w="3993" w:type="dxa"/>
          </w:tcPr>
          <w:p w:rsidR="00FA49FD" w:rsidRPr="00FA49FD" w:rsidRDefault="00FA49FD" w:rsidP="00FA49FD">
            <w:pPr>
              <w:pStyle w:val="ae"/>
              <w:spacing w:after="0" w:line="240" w:lineRule="auto"/>
              <w:rPr>
                <w:rFonts w:ascii="Times New Roman" w:hAnsi="Times New Roman"/>
                <w:sz w:val="24"/>
                <w:szCs w:val="24"/>
                <w:lang w:eastAsia="ru-RU"/>
              </w:rPr>
            </w:pPr>
            <w:r w:rsidRPr="00FA49FD">
              <w:rPr>
                <w:rFonts w:ascii="Times New Roman" w:hAnsi="Times New Roman"/>
                <w:sz w:val="24"/>
                <w:szCs w:val="24"/>
                <w:lang w:eastAsia="ru-RU"/>
              </w:rPr>
              <w:t>http://</w:t>
            </w:r>
            <w:hyperlink r:id="rId13" w:history="1">
              <w:r w:rsidRPr="00FA49FD">
                <w:rPr>
                  <w:rFonts w:ascii="Times New Roman" w:hAnsi="Times New Roman"/>
                  <w:sz w:val="24"/>
                  <w:szCs w:val="24"/>
                  <w:lang w:eastAsia="ru-RU"/>
                </w:rPr>
                <w:t>www.mon.gov.ua</w:t>
              </w:r>
            </w:hyperlink>
          </w:p>
        </w:tc>
        <w:tc>
          <w:tcPr>
            <w:tcW w:w="5753" w:type="dxa"/>
          </w:tcPr>
          <w:p w:rsidR="00FA49FD" w:rsidRPr="00FA49FD" w:rsidRDefault="00FA49FD" w:rsidP="00FA49FD">
            <w:pPr>
              <w:spacing w:line="240" w:lineRule="auto"/>
              <w:ind w:left="283" w:firstLine="11"/>
              <w:rPr>
                <w:sz w:val="24"/>
                <w:szCs w:val="24"/>
                <w:lang w:eastAsia="ru-RU"/>
              </w:rPr>
            </w:pPr>
            <w:r w:rsidRPr="00FA49FD">
              <w:rPr>
                <w:sz w:val="24"/>
                <w:szCs w:val="24"/>
                <w:lang w:eastAsia="ru-RU"/>
              </w:rPr>
              <w:t>Міністерство освіти і науки України</w:t>
            </w:r>
          </w:p>
        </w:tc>
      </w:tr>
    </w:tbl>
    <w:p w:rsidR="00580862" w:rsidRPr="00A25124" w:rsidRDefault="00580862" w:rsidP="00580862">
      <w:pPr>
        <w:shd w:val="clear" w:color="auto" w:fill="FFFFFF"/>
        <w:tabs>
          <w:tab w:val="left" w:pos="365"/>
        </w:tabs>
        <w:spacing w:line="240" w:lineRule="auto"/>
        <w:jc w:val="center"/>
        <w:rPr>
          <w:b/>
          <w:caps/>
          <w:szCs w:val="28"/>
        </w:rPr>
      </w:pPr>
    </w:p>
    <w:p w:rsidR="00580862" w:rsidRPr="00A25124" w:rsidRDefault="00580862" w:rsidP="00580862">
      <w:pPr>
        <w:spacing w:line="240" w:lineRule="auto"/>
        <w:jc w:val="center"/>
        <w:rPr>
          <w:b/>
          <w:bCs/>
          <w:caps/>
          <w:szCs w:val="28"/>
        </w:rPr>
      </w:pPr>
    </w:p>
    <w:p w:rsidR="00580862" w:rsidRDefault="00580862" w:rsidP="00580862">
      <w:pPr>
        <w:spacing w:line="240" w:lineRule="auto"/>
        <w:jc w:val="center"/>
        <w:rPr>
          <w:b/>
          <w:caps/>
          <w:szCs w:val="28"/>
        </w:rPr>
      </w:pPr>
      <w:r w:rsidRPr="00A25124">
        <w:rPr>
          <w:b/>
          <w:caps/>
          <w:szCs w:val="28"/>
        </w:rPr>
        <w:t>1</w:t>
      </w:r>
      <w:r w:rsidR="00611CE9">
        <w:rPr>
          <w:b/>
          <w:caps/>
          <w:szCs w:val="28"/>
        </w:rPr>
        <w:t>2</w:t>
      </w:r>
      <w:r w:rsidRPr="00A25124">
        <w:rPr>
          <w:b/>
          <w:caps/>
          <w:szCs w:val="28"/>
        </w:rPr>
        <w:t xml:space="preserve"> Перелік нормативних документів</w:t>
      </w:r>
    </w:p>
    <w:p w:rsidR="0085214F" w:rsidRDefault="0085214F" w:rsidP="0085214F">
      <w:pPr>
        <w:spacing w:line="240" w:lineRule="auto"/>
        <w:ind w:firstLine="567"/>
      </w:pPr>
      <w:r>
        <w:t xml:space="preserve">Конституція України. Відомості Верховної Ради України. 1996. № 30. Ст. 141. Дата оновлення: 07.02.2019. URL: https://zakon.rada.gov.ua/laws/show/254%D0%BA/96-%D0%B2%D1%80 (дата звернення: 03.09.2019). </w:t>
      </w:r>
    </w:p>
    <w:p w:rsidR="0085214F" w:rsidRDefault="0085214F" w:rsidP="0085214F">
      <w:pPr>
        <w:spacing w:line="240" w:lineRule="auto"/>
        <w:ind w:firstLine="567"/>
      </w:pPr>
      <w:r>
        <w:t xml:space="preserve">Господарський кодекс України від 16. 01. 2003 р. № 436-IV. Відомості Верховної Ради України. 2003. № №18 -22. Ст. 144. Дата оновлення: 06.01. 2018. URL: https://zakon.rada.gov.ua/laws/show/436-15/card6 (дата звернення: 03.09.2019). </w:t>
      </w:r>
    </w:p>
    <w:p w:rsidR="001A05A7" w:rsidRDefault="0085214F" w:rsidP="0085214F">
      <w:pPr>
        <w:spacing w:line="240" w:lineRule="auto"/>
        <w:ind w:firstLine="567"/>
      </w:pPr>
      <w:r>
        <w:t>Цивільний кодекс України від 16.01.2003 р. № 435-IV. Відомості Верховної Ради України. 2003. №№ 40-44. Ст. 356. Дата оновлення: 28.02. 2019. URL: https://zakon.rada.gov.ua/laws/show/435-15 (дата звернення: 03.09.2019).</w:t>
      </w:r>
    </w:p>
    <w:p w:rsidR="0085214F" w:rsidRPr="000E1901" w:rsidRDefault="0085214F" w:rsidP="0085214F">
      <w:pPr>
        <w:spacing w:line="240" w:lineRule="auto"/>
        <w:ind w:firstLine="0"/>
        <w:rPr>
          <w:i/>
          <w:szCs w:val="28"/>
          <w:lang w:val="ru-RU"/>
        </w:rPr>
      </w:pPr>
    </w:p>
    <w:p w:rsidR="001A05A7" w:rsidRDefault="00611CE9" w:rsidP="00580862">
      <w:pPr>
        <w:spacing w:line="240" w:lineRule="auto"/>
        <w:jc w:val="center"/>
        <w:rPr>
          <w:b/>
          <w:szCs w:val="28"/>
        </w:rPr>
      </w:pPr>
      <w:r w:rsidRPr="000E1901">
        <w:rPr>
          <w:b/>
          <w:szCs w:val="28"/>
          <w:lang w:val="ru-RU"/>
        </w:rPr>
        <w:t>1</w:t>
      </w:r>
      <w:r>
        <w:rPr>
          <w:b/>
          <w:szCs w:val="28"/>
        </w:rPr>
        <w:t>3</w:t>
      </w:r>
      <w:r w:rsidR="001A05A7" w:rsidRPr="000E1901">
        <w:rPr>
          <w:b/>
          <w:szCs w:val="28"/>
          <w:lang w:val="ru-RU"/>
        </w:rPr>
        <w:t xml:space="preserve"> </w:t>
      </w:r>
      <w:r w:rsidR="001A05A7">
        <w:rPr>
          <w:b/>
          <w:szCs w:val="28"/>
        </w:rPr>
        <w:t>ПОЛІТИКА ДИСЦИПЛІНИ</w:t>
      </w:r>
      <w:r w:rsidR="00444AEF">
        <w:rPr>
          <w:b/>
          <w:szCs w:val="28"/>
        </w:rPr>
        <w:t xml:space="preserve"> </w:t>
      </w:r>
    </w:p>
    <w:p w:rsidR="0097033E" w:rsidRPr="00FE1E75" w:rsidRDefault="0097033E" w:rsidP="0097033E">
      <w:pPr>
        <w:spacing w:line="240" w:lineRule="auto"/>
        <w:rPr>
          <w:szCs w:val="28"/>
        </w:rPr>
      </w:pPr>
      <w:r w:rsidRPr="00FE1E75">
        <w:rPr>
          <w:szCs w:val="28"/>
        </w:rPr>
        <w:t>Політика щодо відвідування: відвідування занять є одним з обов’язкових компонентів оцінювання. За об’єктивних причин (наприклад, хвороба, працевлаштування, міжнародне стажування) навчання може відбуватись в он-лайн формі за індивідуальним графіком навчання студента за погодженням із керівником курсу.</w:t>
      </w:r>
    </w:p>
    <w:p w:rsidR="0097033E" w:rsidRPr="00FE1E75" w:rsidRDefault="0097033E" w:rsidP="0097033E">
      <w:pPr>
        <w:spacing w:line="240" w:lineRule="auto"/>
        <w:rPr>
          <w:szCs w:val="28"/>
        </w:rPr>
      </w:pPr>
      <w:r w:rsidRPr="00FE1E75">
        <w:rPr>
          <w:szCs w:val="28"/>
        </w:rPr>
        <w:t xml:space="preserve">Політика щодо дедлайнів та перескладання: роботи,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 перескладання модулів відбувається за наявності поважних причин (наприклад, лікарняний). </w:t>
      </w:r>
    </w:p>
    <w:p w:rsidR="0097033E" w:rsidRPr="00FE1E75" w:rsidRDefault="0097033E" w:rsidP="0097033E">
      <w:pPr>
        <w:spacing w:line="240" w:lineRule="auto"/>
        <w:rPr>
          <w:szCs w:val="28"/>
        </w:rPr>
      </w:pPr>
      <w:r w:rsidRPr="00FE1E75">
        <w:rPr>
          <w:szCs w:val="28"/>
        </w:rPr>
        <w:t xml:space="preserve">Політика щодо академічної доброчесності: використання девайсів, конспектів, книг та ін. під час контрольних робіт заборонені. Мобільні пристрої </w:t>
      </w:r>
      <w:r w:rsidRPr="00FE1E75">
        <w:rPr>
          <w:szCs w:val="28"/>
        </w:rPr>
        <w:lastRenderedPageBreak/>
        <w:t xml:space="preserve">дозволяється використовувати лише під час он-лайн тестування та підготовки практичних завдань під час заняття. </w:t>
      </w:r>
    </w:p>
    <w:p w:rsidR="0097033E" w:rsidRPr="00FE1E75" w:rsidRDefault="0097033E" w:rsidP="0097033E">
      <w:pPr>
        <w:spacing w:line="240" w:lineRule="auto"/>
        <w:rPr>
          <w:szCs w:val="28"/>
        </w:rPr>
      </w:pPr>
      <w:r w:rsidRPr="00FE1E75">
        <w:rPr>
          <w:szCs w:val="28"/>
        </w:rPr>
        <w:t>Дотримання академічної доброчесності здобувачами освіти передбачає:</w:t>
      </w:r>
    </w:p>
    <w:p w:rsidR="0097033E" w:rsidRPr="00FE1E75" w:rsidRDefault="0097033E" w:rsidP="0097033E">
      <w:pPr>
        <w:spacing w:line="240" w:lineRule="auto"/>
        <w:rPr>
          <w:szCs w:val="28"/>
        </w:rPr>
      </w:pPr>
      <w:r w:rsidRPr="00FE1E75">
        <w:rPr>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7033E" w:rsidRPr="00FE1E75" w:rsidRDefault="0097033E" w:rsidP="0097033E">
      <w:pPr>
        <w:spacing w:line="240" w:lineRule="auto"/>
        <w:rPr>
          <w:szCs w:val="28"/>
        </w:rPr>
      </w:pPr>
      <w:r w:rsidRPr="00FE1E75">
        <w:rPr>
          <w:szCs w:val="28"/>
        </w:rPr>
        <w:t>посилання на джерела інформації у разі використання ідей, розробок, тверджень, відомостей;</w:t>
      </w:r>
    </w:p>
    <w:p w:rsidR="0097033E" w:rsidRPr="00FE1E75" w:rsidRDefault="0097033E" w:rsidP="0097033E">
      <w:pPr>
        <w:spacing w:line="240" w:lineRule="auto"/>
        <w:rPr>
          <w:szCs w:val="28"/>
        </w:rPr>
      </w:pPr>
      <w:r w:rsidRPr="00FE1E75">
        <w:rPr>
          <w:szCs w:val="28"/>
        </w:rPr>
        <w:t>дотримання норм законодавства про авторське право і суміжні права;</w:t>
      </w:r>
    </w:p>
    <w:p w:rsidR="0097033E" w:rsidRPr="00FE1E75" w:rsidRDefault="0097033E" w:rsidP="0097033E">
      <w:pPr>
        <w:spacing w:line="240" w:lineRule="auto"/>
        <w:rPr>
          <w:caps/>
          <w:szCs w:val="28"/>
        </w:rPr>
      </w:pPr>
      <w:r w:rsidRPr="00FE1E75">
        <w:rPr>
          <w:szCs w:val="28"/>
        </w:rPr>
        <w:t>надання достовірної інформації про результати власної (наукової, творчої) діяльності, використані методики досліджень і джерела інформації.</w:t>
      </w:r>
    </w:p>
    <w:p w:rsidR="0097033E" w:rsidRPr="001A05A7" w:rsidRDefault="0097033E" w:rsidP="00580862">
      <w:pPr>
        <w:spacing w:line="240" w:lineRule="auto"/>
        <w:jc w:val="center"/>
        <w:rPr>
          <w:b/>
          <w:caps/>
          <w:szCs w:val="28"/>
        </w:rPr>
      </w:pPr>
    </w:p>
    <w:sectPr w:rsidR="0097033E" w:rsidRPr="001A05A7" w:rsidSect="001945A9">
      <w:footerReference w:type="default" r:id="rId14"/>
      <w:pgSz w:w="11906" w:h="16838"/>
      <w:pgMar w:top="1134" w:right="1134"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5ED" w:rsidRDefault="002055ED" w:rsidP="001945A9">
      <w:pPr>
        <w:spacing w:line="240" w:lineRule="auto"/>
      </w:pPr>
      <w:r>
        <w:separator/>
      </w:r>
    </w:p>
  </w:endnote>
  <w:endnote w:type="continuationSeparator" w:id="1">
    <w:p w:rsidR="002055ED" w:rsidRDefault="002055ED" w:rsidP="001945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9350"/>
    </w:sdtPr>
    <w:sdtContent>
      <w:p w:rsidR="002055ED" w:rsidRDefault="00DF0AB6">
        <w:pPr>
          <w:pStyle w:val="ab"/>
          <w:jc w:val="center"/>
        </w:pPr>
        <w:r w:rsidRPr="001945A9">
          <w:rPr>
            <w:szCs w:val="28"/>
          </w:rPr>
          <w:fldChar w:fldCharType="begin"/>
        </w:r>
        <w:r w:rsidR="002055ED" w:rsidRPr="001945A9">
          <w:rPr>
            <w:szCs w:val="28"/>
          </w:rPr>
          <w:instrText xml:space="preserve"> PAGE   \* MERGEFORMAT </w:instrText>
        </w:r>
        <w:r w:rsidRPr="001945A9">
          <w:rPr>
            <w:szCs w:val="28"/>
          </w:rPr>
          <w:fldChar w:fldCharType="separate"/>
        </w:r>
        <w:r w:rsidR="008316DA">
          <w:rPr>
            <w:noProof/>
            <w:szCs w:val="28"/>
          </w:rPr>
          <w:t>21</w:t>
        </w:r>
        <w:r w:rsidRPr="001945A9">
          <w:rPr>
            <w:szCs w:val="28"/>
          </w:rPr>
          <w:fldChar w:fldCharType="end"/>
        </w:r>
      </w:p>
    </w:sdtContent>
  </w:sdt>
  <w:p w:rsidR="002055ED" w:rsidRDefault="002055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5ED" w:rsidRDefault="002055ED" w:rsidP="001945A9">
      <w:pPr>
        <w:spacing w:line="240" w:lineRule="auto"/>
      </w:pPr>
      <w:r>
        <w:separator/>
      </w:r>
    </w:p>
  </w:footnote>
  <w:footnote w:type="continuationSeparator" w:id="1">
    <w:p w:rsidR="002055ED" w:rsidRDefault="002055ED" w:rsidP="001945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6478F4"/>
    <w:lvl w:ilvl="0">
      <w:numFmt w:val="decimal"/>
      <w:lvlText w:val="*"/>
      <w:lvlJc w:val="left"/>
    </w:lvl>
  </w:abstractNum>
  <w:abstractNum w:abstractNumId="1">
    <w:nsid w:val="0BE8662F"/>
    <w:multiLevelType w:val="hybridMultilevel"/>
    <w:tmpl w:val="B82AB49C"/>
    <w:lvl w:ilvl="0" w:tplc="A246D8F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F343F"/>
    <w:multiLevelType w:val="multilevel"/>
    <w:tmpl w:val="13C01984"/>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sz w:val="20"/>
      </w:rPr>
    </w:lvl>
    <w:lvl w:ilvl="2">
      <w:numFmt w:val="bullet"/>
      <w:lvlText w:val="-"/>
      <w:lvlJc w:val="left"/>
      <w:pPr>
        <w:ind w:left="1800" w:hanging="360"/>
      </w:pPr>
      <w:rPr>
        <w:rFonts w:ascii="Times New Roman" w:eastAsia="Times New Roman" w:hAnsi="Times New Roman" w:cs="Times New Roman" w:hint="default"/>
      </w:rPr>
    </w:lvl>
    <w:lvl w:ilvl="3">
      <w:numFmt w:val="bullet"/>
      <w:lvlText w:val="•"/>
      <w:lvlJc w:val="left"/>
      <w:pPr>
        <w:ind w:left="2520" w:hanging="360"/>
      </w:pPr>
      <w:rPr>
        <w:rFonts w:ascii="Times New Roman" w:eastAsia="Times New Roman" w:hAnsi="Times New Roman" w:cs="Times New Roman"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25D40021"/>
    <w:multiLevelType w:val="hybridMultilevel"/>
    <w:tmpl w:val="30967B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D21279E"/>
    <w:multiLevelType w:val="hybridMultilevel"/>
    <w:tmpl w:val="061CD030"/>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9B75C4"/>
    <w:multiLevelType w:val="hybridMultilevel"/>
    <w:tmpl w:val="681ED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DB7112"/>
    <w:multiLevelType w:val="hybridMultilevel"/>
    <w:tmpl w:val="FFCA7D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F52454"/>
    <w:multiLevelType w:val="hybridMultilevel"/>
    <w:tmpl w:val="BD62D8E0"/>
    <w:lvl w:ilvl="0" w:tplc="A246D8F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AD3398A"/>
    <w:multiLevelType w:val="hybridMultilevel"/>
    <w:tmpl w:val="63448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5"/>
  </w:num>
  <w:num w:numId="5">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6">
    <w:abstractNumId w:val="6"/>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431C0"/>
    <w:rsid w:val="00005CC9"/>
    <w:rsid w:val="00031135"/>
    <w:rsid w:val="000379D3"/>
    <w:rsid w:val="0005595B"/>
    <w:rsid w:val="00076E52"/>
    <w:rsid w:val="00094F59"/>
    <w:rsid w:val="000C4390"/>
    <w:rsid w:val="000D4C39"/>
    <w:rsid w:val="000E1901"/>
    <w:rsid w:val="00153437"/>
    <w:rsid w:val="0017214E"/>
    <w:rsid w:val="0017657F"/>
    <w:rsid w:val="001945A9"/>
    <w:rsid w:val="001A05A7"/>
    <w:rsid w:val="001A59AF"/>
    <w:rsid w:val="001B7DEB"/>
    <w:rsid w:val="001F0473"/>
    <w:rsid w:val="00204C58"/>
    <w:rsid w:val="002055ED"/>
    <w:rsid w:val="0027655C"/>
    <w:rsid w:val="002B2744"/>
    <w:rsid w:val="002D57CD"/>
    <w:rsid w:val="0038256C"/>
    <w:rsid w:val="003E54C4"/>
    <w:rsid w:val="003E658D"/>
    <w:rsid w:val="0043283D"/>
    <w:rsid w:val="00444AEF"/>
    <w:rsid w:val="004503DA"/>
    <w:rsid w:val="0047104E"/>
    <w:rsid w:val="00471D59"/>
    <w:rsid w:val="00472480"/>
    <w:rsid w:val="00490DED"/>
    <w:rsid w:val="004D3CD5"/>
    <w:rsid w:val="004E74B0"/>
    <w:rsid w:val="00541F78"/>
    <w:rsid w:val="00580862"/>
    <w:rsid w:val="00584E7D"/>
    <w:rsid w:val="005C6006"/>
    <w:rsid w:val="005D3452"/>
    <w:rsid w:val="00600DF4"/>
    <w:rsid w:val="00611CE9"/>
    <w:rsid w:val="00617C24"/>
    <w:rsid w:val="0066483E"/>
    <w:rsid w:val="006870C3"/>
    <w:rsid w:val="00692D19"/>
    <w:rsid w:val="006A2753"/>
    <w:rsid w:val="006C0417"/>
    <w:rsid w:val="006E4DE9"/>
    <w:rsid w:val="006F582A"/>
    <w:rsid w:val="0071185F"/>
    <w:rsid w:val="00713628"/>
    <w:rsid w:val="007179AE"/>
    <w:rsid w:val="00725913"/>
    <w:rsid w:val="00730942"/>
    <w:rsid w:val="007649F1"/>
    <w:rsid w:val="00793A23"/>
    <w:rsid w:val="007A500A"/>
    <w:rsid w:val="007C79B3"/>
    <w:rsid w:val="008316DA"/>
    <w:rsid w:val="0085214F"/>
    <w:rsid w:val="008800F4"/>
    <w:rsid w:val="00897907"/>
    <w:rsid w:val="008B3D98"/>
    <w:rsid w:val="00930121"/>
    <w:rsid w:val="0097033E"/>
    <w:rsid w:val="00997798"/>
    <w:rsid w:val="00A03431"/>
    <w:rsid w:val="00A045C0"/>
    <w:rsid w:val="00A12259"/>
    <w:rsid w:val="00A1265B"/>
    <w:rsid w:val="00A210DA"/>
    <w:rsid w:val="00A26D9A"/>
    <w:rsid w:val="00A36420"/>
    <w:rsid w:val="00A544DE"/>
    <w:rsid w:val="00A75F81"/>
    <w:rsid w:val="00B0711E"/>
    <w:rsid w:val="00B14BDA"/>
    <w:rsid w:val="00B62E9B"/>
    <w:rsid w:val="00B76865"/>
    <w:rsid w:val="00B80825"/>
    <w:rsid w:val="00B92BED"/>
    <w:rsid w:val="00BA03D5"/>
    <w:rsid w:val="00BE49BB"/>
    <w:rsid w:val="00BF1D9A"/>
    <w:rsid w:val="00BF736B"/>
    <w:rsid w:val="00C610CD"/>
    <w:rsid w:val="00C677C6"/>
    <w:rsid w:val="00C85DC4"/>
    <w:rsid w:val="00C908F6"/>
    <w:rsid w:val="00CC2649"/>
    <w:rsid w:val="00CF2412"/>
    <w:rsid w:val="00DF0AB6"/>
    <w:rsid w:val="00DF1B91"/>
    <w:rsid w:val="00E67040"/>
    <w:rsid w:val="00EE4CEC"/>
    <w:rsid w:val="00EF571E"/>
    <w:rsid w:val="00F04D02"/>
    <w:rsid w:val="00F117F2"/>
    <w:rsid w:val="00F2549F"/>
    <w:rsid w:val="00F431C0"/>
    <w:rsid w:val="00F55D96"/>
    <w:rsid w:val="00F72CBA"/>
    <w:rsid w:val="00FA49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2A"/>
  </w:style>
  <w:style w:type="paragraph" w:styleId="1">
    <w:name w:val="heading 1"/>
    <w:basedOn w:val="a"/>
    <w:next w:val="a"/>
    <w:link w:val="10"/>
    <w:qFormat/>
    <w:rsid w:val="00580862"/>
    <w:pPr>
      <w:keepNext/>
      <w:widowControl w:val="0"/>
      <w:autoSpaceDE w:val="0"/>
      <w:autoSpaceDN w:val="0"/>
      <w:adjustRightInd w:val="0"/>
      <w:spacing w:before="240" w:line="240" w:lineRule="auto"/>
      <w:ind w:firstLine="0"/>
      <w:jc w:val="center"/>
      <w:outlineLvl w:val="0"/>
    </w:pPr>
    <w:rPr>
      <w:rFonts w:eastAsia="Times New Roman" w:cs="Times New Roman"/>
      <w:b/>
      <w:bCs/>
      <w:sz w:val="18"/>
      <w:szCs w:val="18"/>
      <w:lang w:eastAsia="ru-RU"/>
    </w:rPr>
  </w:style>
  <w:style w:type="paragraph" w:styleId="2">
    <w:name w:val="heading 2"/>
    <w:basedOn w:val="a"/>
    <w:next w:val="a"/>
    <w:link w:val="20"/>
    <w:qFormat/>
    <w:rsid w:val="00580862"/>
    <w:pPr>
      <w:keepNext/>
      <w:spacing w:before="240" w:after="60" w:line="240" w:lineRule="auto"/>
      <w:ind w:firstLine="0"/>
      <w:jc w:val="left"/>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1C0"/>
    <w:pPr>
      <w:autoSpaceDE w:val="0"/>
      <w:autoSpaceDN w:val="0"/>
      <w:adjustRightInd w:val="0"/>
      <w:spacing w:line="240" w:lineRule="auto"/>
      <w:ind w:firstLine="0"/>
      <w:jc w:val="left"/>
    </w:pPr>
    <w:rPr>
      <w:rFonts w:cs="Times New Roman"/>
      <w:color w:val="000000"/>
      <w:sz w:val="24"/>
      <w:szCs w:val="24"/>
    </w:rPr>
  </w:style>
  <w:style w:type="paragraph" w:styleId="a3">
    <w:name w:val="Balloon Text"/>
    <w:basedOn w:val="a"/>
    <w:link w:val="a4"/>
    <w:uiPriority w:val="99"/>
    <w:semiHidden/>
    <w:unhideWhenUsed/>
    <w:rsid w:val="00F431C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1C0"/>
    <w:rPr>
      <w:rFonts w:ascii="Tahoma" w:hAnsi="Tahoma" w:cs="Tahoma"/>
      <w:sz w:val="16"/>
      <w:szCs w:val="16"/>
    </w:rPr>
  </w:style>
  <w:style w:type="character" w:customStyle="1" w:styleId="BodyTextChar">
    <w:name w:val="Body Text Char"/>
    <w:uiPriority w:val="99"/>
    <w:locked/>
    <w:rsid w:val="001B7DEB"/>
    <w:rPr>
      <w:rFonts w:ascii="Times New Roman" w:hAnsi="Times New Roman"/>
      <w:sz w:val="27"/>
      <w:shd w:val="clear" w:color="auto" w:fill="FFFFFF"/>
    </w:rPr>
  </w:style>
  <w:style w:type="paragraph" w:styleId="a5">
    <w:name w:val="Body Text"/>
    <w:basedOn w:val="a"/>
    <w:link w:val="11"/>
    <w:uiPriority w:val="99"/>
    <w:rsid w:val="001B7DEB"/>
    <w:pPr>
      <w:widowControl w:val="0"/>
      <w:shd w:val="clear" w:color="auto" w:fill="FFFFFF"/>
      <w:spacing w:line="480" w:lineRule="exact"/>
      <w:ind w:firstLine="0"/>
    </w:pPr>
    <w:rPr>
      <w:rFonts w:ascii="Calibri" w:eastAsia="Calibri" w:hAnsi="Calibri" w:cs="Times New Roman"/>
      <w:sz w:val="20"/>
      <w:szCs w:val="20"/>
      <w:lang w:val="ru-RU"/>
    </w:rPr>
  </w:style>
  <w:style w:type="character" w:customStyle="1" w:styleId="a6">
    <w:name w:val="Основной текст Знак"/>
    <w:basedOn w:val="a0"/>
    <w:uiPriority w:val="99"/>
    <w:semiHidden/>
    <w:rsid w:val="001B7DEB"/>
  </w:style>
  <w:style w:type="character" w:customStyle="1" w:styleId="11">
    <w:name w:val="Основной текст Знак1"/>
    <w:link w:val="a5"/>
    <w:uiPriority w:val="99"/>
    <w:locked/>
    <w:rsid w:val="001B7DEB"/>
    <w:rPr>
      <w:rFonts w:ascii="Calibri" w:eastAsia="Calibri" w:hAnsi="Calibri" w:cs="Times New Roman"/>
      <w:sz w:val="20"/>
      <w:szCs w:val="20"/>
      <w:shd w:val="clear" w:color="auto" w:fill="FFFFFF"/>
      <w:lang w:val="ru-RU"/>
    </w:rPr>
  </w:style>
  <w:style w:type="character" w:customStyle="1" w:styleId="10">
    <w:name w:val="Заголовок 1 Знак"/>
    <w:basedOn w:val="a0"/>
    <w:link w:val="1"/>
    <w:rsid w:val="00580862"/>
    <w:rPr>
      <w:rFonts w:eastAsia="Times New Roman" w:cs="Times New Roman"/>
      <w:b/>
      <w:bCs/>
      <w:sz w:val="18"/>
      <w:szCs w:val="18"/>
      <w:lang w:eastAsia="ru-RU"/>
    </w:rPr>
  </w:style>
  <w:style w:type="character" w:customStyle="1" w:styleId="20">
    <w:name w:val="Заголовок 2 Знак"/>
    <w:basedOn w:val="a0"/>
    <w:link w:val="2"/>
    <w:rsid w:val="00580862"/>
    <w:rPr>
      <w:rFonts w:ascii="Arial" w:eastAsia="Times New Roman" w:hAnsi="Arial" w:cs="Arial"/>
      <w:b/>
      <w:bCs/>
      <w:i/>
      <w:iCs/>
      <w:szCs w:val="28"/>
      <w:lang w:eastAsia="ru-RU"/>
    </w:rPr>
  </w:style>
  <w:style w:type="table" w:styleId="a7">
    <w:name w:val="Table Grid"/>
    <w:basedOn w:val="a1"/>
    <w:rsid w:val="00580862"/>
    <w:pPr>
      <w:spacing w:line="240" w:lineRule="auto"/>
      <w:ind w:firstLine="0"/>
      <w:jc w:val="left"/>
    </w:pPr>
    <w:rPr>
      <w:rFonts w:eastAsia="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580862"/>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9">
    <w:name w:val="header"/>
    <w:basedOn w:val="a"/>
    <w:link w:val="aa"/>
    <w:uiPriority w:val="99"/>
    <w:semiHidden/>
    <w:unhideWhenUsed/>
    <w:rsid w:val="001945A9"/>
    <w:pPr>
      <w:tabs>
        <w:tab w:val="center" w:pos="4819"/>
        <w:tab w:val="right" w:pos="9639"/>
      </w:tabs>
      <w:spacing w:line="240" w:lineRule="auto"/>
    </w:pPr>
  </w:style>
  <w:style w:type="character" w:customStyle="1" w:styleId="aa">
    <w:name w:val="Верхний колонтитул Знак"/>
    <w:basedOn w:val="a0"/>
    <w:link w:val="a9"/>
    <w:uiPriority w:val="99"/>
    <w:semiHidden/>
    <w:rsid w:val="001945A9"/>
  </w:style>
  <w:style w:type="paragraph" w:styleId="ab">
    <w:name w:val="footer"/>
    <w:basedOn w:val="a"/>
    <w:link w:val="ac"/>
    <w:uiPriority w:val="99"/>
    <w:unhideWhenUsed/>
    <w:rsid w:val="001945A9"/>
    <w:pPr>
      <w:tabs>
        <w:tab w:val="center" w:pos="4819"/>
        <w:tab w:val="right" w:pos="9639"/>
      </w:tabs>
      <w:spacing w:line="240" w:lineRule="auto"/>
    </w:pPr>
  </w:style>
  <w:style w:type="character" w:customStyle="1" w:styleId="ac">
    <w:name w:val="Нижний колонтитул Знак"/>
    <w:basedOn w:val="a0"/>
    <w:link w:val="ab"/>
    <w:uiPriority w:val="99"/>
    <w:rsid w:val="001945A9"/>
  </w:style>
  <w:style w:type="character" w:customStyle="1" w:styleId="21">
    <w:name w:val="Основной текст (2)_"/>
    <w:basedOn w:val="a0"/>
    <w:link w:val="22"/>
    <w:uiPriority w:val="99"/>
    <w:locked/>
    <w:rsid w:val="001945A9"/>
    <w:rPr>
      <w:rFonts w:cs="Times New Roman"/>
      <w:b/>
      <w:bCs/>
      <w:sz w:val="27"/>
      <w:szCs w:val="27"/>
      <w:shd w:val="clear" w:color="auto" w:fill="FFFFFF"/>
    </w:rPr>
  </w:style>
  <w:style w:type="paragraph" w:customStyle="1" w:styleId="22">
    <w:name w:val="Основной текст (2)"/>
    <w:basedOn w:val="a"/>
    <w:link w:val="21"/>
    <w:uiPriority w:val="99"/>
    <w:rsid w:val="001945A9"/>
    <w:pPr>
      <w:widowControl w:val="0"/>
      <w:shd w:val="clear" w:color="auto" w:fill="FFFFFF"/>
      <w:spacing w:line="240" w:lineRule="atLeast"/>
      <w:ind w:firstLine="0"/>
      <w:jc w:val="left"/>
    </w:pPr>
    <w:rPr>
      <w:rFonts w:cs="Times New Roman"/>
      <w:b/>
      <w:bCs/>
      <w:sz w:val="27"/>
      <w:szCs w:val="27"/>
    </w:rPr>
  </w:style>
  <w:style w:type="paragraph" w:styleId="ad">
    <w:name w:val="List Paragraph"/>
    <w:basedOn w:val="a"/>
    <w:uiPriority w:val="34"/>
    <w:qFormat/>
    <w:rsid w:val="00153437"/>
    <w:pPr>
      <w:spacing w:after="200" w:line="276" w:lineRule="auto"/>
      <w:ind w:left="720" w:firstLine="0"/>
      <w:contextualSpacing/>
      <w:jc w:val="left"/>
    </w:pPr>
    <w:rPr>
      <w:rFonts w:ascii="Calibri" w:eastAsia="Times New Roman" w:hAnsi="Calibri" w:cs="Times New Roman"/>
      <w:sz w:val="22"/>
    </w:rPr>
  </w:style>
  <w:style w:type="paragraph" w:styleId="ae">
    <w:name w:val="Body Text Indent"/>
    <w:basedOn w:val="a"/>
    <w:link w:val="af"/>
    <w:uiPriority w:val="99"/>
    <w:unhideWhenUsed/>
    <w:rsid w:val="007A500A"/>
    <w:pPr>
      <w:spacing w:after="120" w:line="276" w:lineRule="auto"/>
      <w:ind w:left="283" w:firstLine="0"/>
      <w:jc w:val="left"/>
    </w:pPr>
    <w:rPr>
      <w:rFonts w:asciiTheme="minorHAnsi" w:hAnsiTheme="minorHAnsi"/>
      <w:sz w:val="22"/>
    </w:rPr>
  </w:style>
  <w:style w:type="character" w:customStyle="1" w:styleId="af">
    <w:name w:val="Основной текст с отступом Знак"/>
    <w:basedOn w:val="a0"/>
    <w:link w:val="ae"/>
    <w:uiPriority w:val="99"/>
    <w:rsid w:val="007A500A"/>
    <w:rPr>
      <w:rFonts w:asciiTheme="minorHAnsi" w:hAnsiTheme="minorHAnsi"/>
      <w:sz w:val="22"/>
    </w:rPr>
  </w:style>
  <w:style w:type="character" w:styleId="af0">
    <w:name w:val="Hyperlink"/>
    <w:basedOn w:val="a0"/>
    <w:uiPriority w:val="99"/>
    <w:rsid w:val="007A50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hyperlink" Target="http://www.rada.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ident.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gov.ua/" TargetMode="Externa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22</Pages>
  <Words>6405</Words>
  <Characters>36512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12</cp:revision>
  <cp:lastPrinted>2020-06-01T08:02:00Z</cp:lastPrinted>
  <dcterms:created xsi:type="dcterms:W3CDTF">2020-05-28T17:08:00Z</dcterms:created>
  <dcterms:modified xsi:type="dcterms:W3CDTF">2020-06-23T08:46:00Z</dcterms:modified>
</cp:coreProperties>
</file>